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EBCE60E" w14:textId="0638B21B" w:rsidR="003802F3" w:rsidRPr="004B0586" w:rsidRDefault="003802F3" w:rsidP="0075542D">
      <w:pPr>
        <w:suppressAutoHyphens/>
        <w:spacing w:line="300" w:lineRule="auto"/>
        <w:jc w:val="center"/>
        <w:rPr>
          <w:rFonts w:ascii="Arial" w:hAnsi="Arial" w:cs="Arial"/>
          <w:b/>
          <w:iCs/>
          <w:sz w:val="24"/>
          <w:szCs w:val="24"/>
          <w:lang w:val="en-AU"/>
        </w:rPr>
      </w:pPr>
      <w:bookmarkStart w:id="0" w:name="_Hlk57029584"/>
      <w:r w:rsidRPr="004B0586">
        <w:rPr>
          <w:rFonts w:ascii="Arial" w:hAnsi="Arial" w:cs="Arial"/>
          <w:b/>
          <w:iCs/>
          <w:sz w:val="24"/>
          <w:szCs w:val="24"/>
          <w:lang w:val="en-AU"/>
        </w:rPr>
        <w:t>100</w:t>
      </w:r>
      <w:r w:rsidRPr="004B0586">
        <w:rPr>
          <w:rFonts w:ascii="Arial" w:hAnsi="Arial" w:cs="Arial"/>
          <w:b/>
          <w:bCs/>
          <w:sz w:val="24"/>
          <w:szCs w:val="24"/>
          <w:vertAlign w:val="superscript"/>
          <w:lang w:val="en-AU"/>
        </w:rPr>
        <w:t>th</w:t>
      </w:r>
      <w:r w:rsidRPr="004B0586">
        <w:rPr>
          <w:rFonts w:ascii="Arial" w:hAnsi="Arial" w:cs="Arial"/>
          <w:b/>
          <w:iCs/>
          <w:sz w:val="24"/>
          <w:szCs w:val="24"/>
          <w:lang w:val="en-AU"/>
        </w:rPr>
        <w:t xml:space="preserve"> Congress of the European Orthodontic Society in Krakow – Dentaurum supports connection and commitment within the international orthodontic community</w:t>
      </w:r>
    </w:p>
    <w:p w14:paraId="50B91AEC" w14:textId="77777777" w:rsidR="00983C2C" w:rsidRPr="004B0586" w:rsidRDefault="00983C2C" w:rsidP="00DB3274">
      <w:pPr>
        <w:suppressAutoHyphens/>
        <w:spacing w:line="300" w:lineRule="auto"/>
        <w:jc w:val="both"/>
        <w:rPr>
          <w:rFonts w:ascii="Arial" w:hAnsi="Arial" w:cs="Arial"/>
          <w:b/>
          <w:bCs/>
          <w:sz w:val="16"/>
          <w:szCs w:val="14"/>
          <w:lang w:val="en-AU"/>
        </w:rPr>
      </w:pPr>
    </w:p>
    <w:p w14:paraId="13669D6E" w14:textId="32D737D0" w:rsidR="00983C2C" w:rsidRPr="004B0586" w:rsidRDefault="00983C2C" w:rsidP="00DB3274">
      <w:pPr>
        <w:suppressAutoHyphens/>
        <w:spacing w:line="300" w:lineRule="auto"/>
        <w:jc w:val="both"/>
        <w:rPr>
          <w:rFonts w:ascii="Arial" w:hAnsi="Arial" w:cs="Arial"/>
          <w:b/>
          <w:bCs/>
          <w:sz w:val="22"/>
          <w:lang w:val="en-AU"/>
        </w:rPr>
      </w:pPr>
      <w:r w:rsidRPr="004B0586">
        <w:rPr>
          <w:rFonts w:ascii="Arial" w:hAnsi="Arial" w:cs="Arial"/>
          <w:b/>
          <w:bCs/>
          <w:sz w:val="22"/>
          <w:lang w:val="en-AU"/>
        </w:rPr>
        <w:t xml:space="preserve">The annual EOS (European Orthodontic Society) congress has brought together orthodontists from Europe and beyond for more than a century. </w:t>
      </w:r>
      <w:proofErr w:type="gramStart"/>
      <w:r w:rsidRPr="004B0586">
        <w:rPr>
          <w:rFonts w:ascii="Arial" w:hAnsi="Arial" w:cs="Arial"/>
          <w:b/>
          <w:bCs/>
          <w:sz w:val="22"/>
          <w:lang w:val="en-AU"/>
        </w:rPr>
        <w:t>On the occasion of</w:t>
      </w:r>
      <w:proofErr w:type="gramEnd"/>
      <w:r w:rsidRPr="004B0586">
        <w:rPr>
          <w:rFonts w:ascii="Arial" w:hAnsi="Arial" w:cs="Arial"/>
          <w:b/>
          <w:bCs/>
          <w:sz w:val="22"/>
          <w:lang w:val="en-AU"/>
        </w:rPr>
        <w:t xml:space="preserve"> the 100</w:t>
      </w:r>
      <w:r w:rsidRPr="004B0586">
        <w:rPr>
          <w:rFonts w:ascii="Arial" w:hAnsi="Arial" w:cs="Arial"/>
          <w:b/>
          <w:bCs/>
          <w:sz w:val="22"/>
          <w:vertAlign w:val="superscript"/>
          <w:lang w:val="en-AU"/>
        </w:rPr>
        <w:t>th</w:t>
      </w:r>
      <w:r w:rsidRPr="004B0586">
        <w:rPr>
          <w:rFonts w:ascii="Arial" w:hAnsi="Arial" w:cs="Arial"/>
          <w:b/>
          <w:bCs/>
          <w:sz w:val="22"/>
          <w:lang w:val="en-AU"/>
        </w:rPr>
        <w:t xml:space="preserve"> Congress, many visitors and exhibitors, including Dentaurum, came to Krakow in Poland. Alongside an impressive exhibition presence, the company showed commitment to the furtherance of young talents: as part of the EPSOS Conference (European Postgraduate Student Orthodontic Society), the Dentaurum Knowledge Award, sponsored by Dentaurum, was awarded.</w:t>
      </w:r>
    </w:p>
    <w:p w14:paraId="31FCAD5E" w14:textId="77777777" w:rsidR="00F47B23" w:rsidRPr="004B0586" w:rsidRDefault="00F47B23" w:rsidP="00DB3274">
      <w:pPr>
        <w:suppressAutoHyphens/>
        <w:spacing w:line="300" w:lineRule="auto"/>
        <w:jc w:val="both"/>
        <w:rPr>
          <w:rFonts w:ascii="Arial" w:hAnsi="Arial" w:cs="Arial"/>
          <w:sz w:val="16"/>
          <w:szCs w:val="14"/>
          <w:lang w:val="en-AU"/>
        </w:rPr>
      </w:pPr>
    </w:p>
    <w:bookmarkEnd w:id="0"/>
    <w:p w14:paraId="7F7EA7E7" w14:textId="7BA3DB22" w:rsidR="00DE673E" w:rsidRPr="004B0586" w:rsidRDefault="00DE673E" w:rsidP="00DE673E">
      <w:pPr>
        <w:suppressAutoHyphens/>
        <w:spacing w:line="300" w:lineRule="auto"/>
        <w:jc w:val="both"/>
        <w:rPr>
          <w:rFonts w:ascii="Arial" w:hAnsi="Arial" w:cs="Arial"/>
          <w:b/>
          <w:bCs/>
          <w:sz w:val="22"/>
          <w:lang w:val="en-AU"/>
        </w:rPr>
      </w:pPr>
      <w:r w:rsidRPr="004B0586">
        <w:rPr>
          <w:rFonts w:ascii="Arial" w:hAnsi="Arial" w:cs="Arial"/>
          <w:b/>
          <w:bCs/>
          <w:sz w:val="22"/>
          <w:lang w:val="en-AU"/>
        </w:rPr>
        <w:t>EOS – a forum for international orthodontics</w:t>
      </w:r>
    </w:p>
    <w:p w14:paraId="532BBA56" w14:textId="7715D6BF" w:rsidR="00DE673E" w:rsidRPr="004B0586" w:rsidRDefault="00DE673E" w:rsidP="00DE673E">
      <w:pPr>
        <w:suppressAutoHyphens/>
        <w:spacing w:line="300" w:lineRule="auto"/>
        <w:jc w:val="both"/>
        <w:rPr>
          <w:rFonts w:ascii="Arial" w:hAnsi="Arial" w:cs="Arial"/>
          <w:sz w:val="22"/>
          <w:lang w:val="en-AU"/>
        </w:rPr>
      </w:pPr>
      <w:r w:rsidRPr="004B0586">
        <w:rPr>
          <w:rFonts w:ascii="Arial" w:hAnsi="Arial" w:cs="Arial"/>
          <w:sz w:val="22"/>
          <w:lang w:val="en-AU"/>
        </w:rPr>
        <w:t>The European Orthodontic Society was founded in 1907. Since then, the Society has held an annual congress at changing European locations and brings specialists from around the world together for networking, interdisciplinary discussion and scientific education. EOS is committed to facilitating the exchange of expertise and the development of orthodontic treatment standards in Europe.</w:t>
      </w:r>
    </w:p>
    <w:p w14:paraId="7534347A" w14:textId="77777777" w:rsidR="0092444A" w:rsidRPr="004B0586" w:rsidRDefault="0092444A" w:rsidP="00DB3274">
      <w:pPr>
        <w:suppressAutoHyphens/>
        <w:spacing w:line="300" w:lineRule="auto"/>
        <w:jc w:val="both"/>
        <w:rPr>
          <w:rFonts w:ascii="Arial" w:hAnsi="Arial" w:cs="Arial"/>
          <w:b/>
          <w:bCs/>
          <w:sz w:val="16"/>
          <w:szCs w:val="14"/>
          <w:lang w:val="en-AU"/>
        </w:rPr>
      </w:pPr>
    </w:p>
    <w:p w14:paraId="7AEA4EE7" w14:textId="6A87A16D" w:rsidR="003F7D9D" w:rsidRPr="004B0586" w:rsidRDefault="003C72BB" w:rsidP="003F7D9D">
      <w:pPr>
        <w:suppressAutoHyphens/>
        <w:spacing w:line="300" w:lineRule="auto"/>
        <w:jc w:val="both"/>
        <w:rPr>
          <w:rFonts w:ascii="Arial" w:hAnsi="Arial" w:cs="Arial"/>
          <w:sz w:val="22"/>
          <w:lang w:val="en-AU"/>
        </w:rPr>
      </w:pPr>
      <w:r w:rsidRPr="004B0586">
        <w:rPr>
          <w:rFonts w:ascii="Arial" w:hAnsi="Arial" w:cs="Arial"/>
          <w:b/>
          <w:bCs/>
          <w:sz w:val="22"/>
          <w:lang w:val="en-AU"/>
        </w:rPr>
        <w:t>EPSOS Conference, a knowledge platform</w:t>
      </w:r>
      <w:r w:rsidRPr="004B0586">
        <w:rPr>
          <w:rFonts w:ascii="Arial" w:hAnsi="Arial" w:cs="Arial"/>
          <w:b/>
          <w:bCs/>
          <w:sz w:val="22"/>
          <w:lang w:val="en-AU"/>
        </w:rPr>
        <w:tab/>
      </w:r>
      <w:r w:rsidRPr="004B0586">
        <w:rPr>
          <w:rFonts w:ascii="Arial" w:hAnsi="Arial" w:cs="Arial"/>
          <w:sz w:val="22"/>
          <w:lang w:val="en-AU"/>
        </w:rPr>
        <w:br/>
        <w:t xml:space="preserve">EPSOS is the largest orthodontic society for prospective orthodontists in Europe. Since 2004, the EPSOS Annual Meeting has taken place as part of the EOS Congress – it is a unique platform for scientific discussion, for networking and for preparing for daily professional life. The focus of this year's meeting was on tooth trauma. Professor Ewa </w:t>
      </w:r>
      <w:proofErr w:type="spellStart"/>
      <w:r w:rsidRPr="004B0586">
        <w:rPr>
          <w:rFonts w:ascii="Arial" w:hAnsi="Arial" w:cs="Arial"/>
          <w:sz w:val="22"/>
          <w:lang w:val="en-AU"/>
        </w:rPr>
        <w:t>Czochrowska</w:t>
      </w:r>
      <w:proofErr w:type="spellEnd"/>
      <w:r w:rsidRPr="004B0586">
        <w:rPr>
          <w:rFonts w:ascii="Arial" w:hAnsi="Arial" w:cs="Arial"/>
          <w:sz w:val="22"/>
          <w:lang w:val="en-AU"/>
        </w:rPr>
        <w:t xml:space="preserve">, a renowned expert of </w:t>
      </w:r>
      <w:proofErr w:type="spellStart"/>
      <w:r w:rsidRPr="004B0586">
        <w:rPr>
          <w:rFonts w:ascii="Arial" w:hAnsi="Arial" w:cs="Arial"/>
          <w:sz w:val="22"/>
          <w:lang w:val="en-AU"/>
        </w:rPr>
        <w:t>autotransplantation</w:t>
      </w:r>
      <w:proofErr w:type="spellEnd"/>
      <w:r w:rsidRPr="004B0586">
        <w:rPr>
          <w:rFonts w:ascii="Arial" w:hAnsi="Arial" w:cs="Arial"/>
          <w:sz w:val="22"/>
          <w:lang w:val="en-AU"/>
        </w:rPr>
        <w:t xml:space="preserve">, was the main speaker. </w:t>
      </w:r>
    </w:p>
    <w:p w14:paraId="168EDA40" w14:textId="77777777" w:rsidR="00502FF1" w:rsidRPr="004B0586" w:rsidRDefault="00502FF1" w:rsidP="00DB3274">
      <w:pPr>
        <w:spacing w:line="300" w:lineRule="auto"/>
        <w:rPr>
          <w:rFonts w:ascii="Arial" w:hAnsi="Arial" w:cs="Arial"/>
          <w:sz w:val="16"/>
          <w:szCs w:val="16"/>
          <w:lang w:val="en-AU"/>
        </w:rPr>
      </w:pPr>
    </w:p>
    <w:p w14:paraId="061FF101" w14:textId="5B640131" w:rsidR="003F7D9D" w:rsidRPr="004B0586" w:rsidRDefault="003F7D9D" w:rsidP="008452AE">
      <w:pPr>
        <w:suppressAutoHyphens/>
        <w:spacing w:line="300" w:lineRule="auto"/>
        <w:jc w:val="both"/>
        <w:rPr>
          <w:rFonts w:ascii="Arial" w:hAnsi="Arial" w:cs="Arial"/>
          <w:b/>
          <w:bCs/>
          <w:sz w:val="22"/>
          <w:lang w:val="en-AU"/>
        </w:rPr>
      </w:pPr>
      <w:r w:rsidRPr="004B0586">
        <w:rPr>
          <w:rFonts w:ascii="Arial" w:hAnsi="Arial" w:cs="Arial"/>
          <w:b/>
          <w:bCs/>
          <w:sz w:val="22"/>
          <w:lang w:val="en-AU"/>
        </w:rPr>
        <w:t>Supporting research, strengthening talents – greetings from Ispringen</w:t>
      </w:r>
    </w:p>
    <w:p w14:paraId="5B21C396" w14:textId="6AA0F26E" w:rsidR="008452AE" w:rsidRPr="004B0586" w:rsidRDefault="008452AE" w:rsidP="008452AE">
      <w:pPr>
        <w:suppressAutoHyphens/>
        <w:spacing w:line="300" w:lineRule="auto"/>
        <w:jc w:val="both"/>
        <w:rPr>
          <w:rFonts w:ascii="Arial" w:hAnsi="Arial" w:cs="Arial"/>
          <w:sz w:val="22"/>
          <w:lang w:val="en-AU"/>
        </w:rPr>
      </w:pPr>
      <w:r w:rsidRPr="004B0586">
        <w:rPr>
          <w:rFonts w:ascii="Arial" w:hAnsi="Arial" w:cs="Arial"/>
          <w:sz w:val="22"/>
          <w:lang w:val="en-AU"/>
        </w:rPr>
        <w:t>Dentaurum CEO Mark S. Pace welcomed this year's participants in a video message:</w:t>
      </w:r>
      <w:r w:rsidRPr="004B0586">
        <w:rPr>
          <w:rFonts w:ascii="Arial" w:hAnsi="Arial" w:cs="Arial"/>
          <w:sz w:val="22"/>
          <w:lang w:val="en-AU"/>
        </w:rPr>
        <w:br/>
        <w:t xml:space="preserve">"We really admire what your Postgrad Student Society has achieved and are happy to offer </w:t>
      </w:r>
      <w:proofErr w:type="gramStart"/>
      <w:r w:rsidRPr="004B0586">
        <w:rPr>
          <w:rFonts w:ascii="Arial" w:hAnsi="Arial" w:cs="Arial"/>
          <w:sz w:val="22"/>
          <w:lang w:val="en-AU"/>
        </w:rPr>
        <w:t>you</w:t>
      </w:r>
      <w:proofErr w:type="gramEnd"/>
      <w:r w:rsidRPr="004B0586">
        <w:rPr>
          <w:rFonts w:ascii="Arial" w:hAnsi="Arial" w:cs="Arial"/>
          <w:sz w:val="22"/>
          <w:lang w:val="en-AU"/>
        </w:rPr>
        <w:t xml:space="preserve"> our support. We are delighted to be sponsoring the Annual Meeting again and to be supporting EPSOS as a Platinum Sponsor! The future is important to us, so promoting students and the creation of innovations are of great significance.</w:t>
      </w:r>
    </w:p>
    <w:p w14:paraId="0F7B91C5" w14:textId="77777777" w:rsidR="00E17A4D" w:rsidRPr="004B0586" w:rsidRDefault="00E17A4D" w:rsidP="008452AE">
      <w:pPr>
        <w:suppressAutoHyphens/>
        <w:spacing w:line="300" w:lineRule="auto"/>
        <w:jc w:val="both"/>
        <w:rPr>
          <w:rFonts w:ascii="Arial" w:hAnsi="Arial" w:cs="Arial"/>
          <w:sz w:val="16"/>
          <w:szCs w:val="14"/>
          <w:lang w:val="en-AU"/>
        </w:rPr>
      </w:pPr>
    </w:p>
    <w:p w14:paraId="2BC4FFF0" w14:textId="63C11EEB" w:rsidR="00E30190" w:rsidRPr="004B0586" w:rsidRDefault="00E30190" w:rsidP="00E17A4D">
      <w:pPr>
        <w:suppressAutoHyphens/>
        <w:spacing w:line="300" w:lineRule="auto"/>
        <w:jc w:val="both"/>
        <w:rPr>
          <w:rFonts w:ascii="Arial" w:hAnsi="Arial" w:cs="Arial"/>
          <w:sz w:val="22"/>
          <w:lang w:val="en-AU"/>
        </w:rPr>
      </w:pPr>
      <w:r w:rsidRPr="004B0586">
        <w:rPr>
          <w:rFonts w:ascii="Arial" w:hAnsi="Arial" w:cs="Arial"/>
          <w:sz w:val="22"/>
          <w:lang w:val="en-AU"/>
        </w:rPr>
        <w:t>As a leading company in the dental branch, we help to improve the skills of dental professionals by passing on our knowledge in the many courses we offer. Dentaurum was founded in 1886 and is the oldest family-owned dental company worldwide to have existed continuously. This is both an obligation and an incentive for us.</w:t>
      </w:r>
    </w:p>
    <w:p w14:paraId="7DB37342" w14:textId="77777777" w:rsidR="008452AE" w:rsidRPr="004B0586" w:rsidRDefault="008452AE" w:rsidP="00E17A4D">
      <w:pPr>
        <w:suppressAutoHyphens/>
        <w:spacing w:line="300" w:lineRule="auto"/>
        <w:jc w:val="both"/>
        <w:rPr>
          <w:rFonts w:ascii="Arial" w:hAnsi="Arial" w:cs="Arial"/>
          <w:sz w:val="16"/>
          <w:szCs w:val="14"/>
          <w:lang w:val="en-AU"/>
        </w:rPr>
      </w:pPr>
    </w:p>
    <w:p w14:paraId="364583C4" w14:textId="2C7A1937" w:rsidR="00502FF1" w:rsidRPr="004B0586" w:rsidRDefault="00E30190" w:rsidP="00E30190">
      <w:pPr>
        <w:suppressAutoHyphens/>
        <w:spacing w:line="300" w:lineRule="auto"/>
        <w:jc w:val="both"/>
        <w:rPr>
          <w:rFonts w:ascii="Arial" w:hAnsi="Arial" w:cs="Arial"/>
          <w:sz w:val="22"/>
          <w:lang w:val="en-AU"/>
        </w:rPr>
      </w:pPr>
      <w:r w:rsidRPr="004B0586">
        <w:rPr>
          <w:rFonts w:ascii="Arial" w:hAnsi="Arial" w:cs="Arial"/>
          <w:sz w:val="22"/>
          <w:lang w:val="en-AU"/>
        </w:rPr>
        <w:t>EPSOS is part of an international network which promotes the exchange of modern orthodontic methods. We want to encourage those conversations in which we openly exchange ideas and learn from one another. Welcome to the Dentaurum family – here's wishing you fun and success at the EPSOS 2025!"</w:t>
      </w:r>
    </w:p>
    <w:p w14:paraId="253938F4" w14:textId="77777777" w:rsidR="008A1778" w:rsidRPr="004B0586" w:rsidRDefault="008A1778" w:rsidP="00E30190">
      <w:pPr>
        <w:suppressAutoHyphens/>
        <w:spacing w:line="300" w:lineRule="auto"/>
        <w:jc w:val="both"/>
        <w:rPr>
          <w:rFonts w:ascii="Arial" w:hAnsi="Arial" w:cs="Arial"/>
          <w:sz w:val="22"/>
          <w:lang w:val="en-AU"/>
        </w:rPr>
      </w:pPr>
    </w:p>
    <w:p w14:paraId="3E2F3AE5" w14:textId="77777777" w:rsidR="00E83752" w:rsidRPr="004B0586" w:rsidRDefault="00E83752" w:rsidP="00E30190">
      <w:pPr>
        <w:suppressAutoHyphens/>
        <w:spacing w:line="300" w:lineRule="auto"/>
        <w:jc w:val="both"/>
        <w:rPr>
          <w:rFonts w:ascii="Arial" w:hAnsi="Arial" w:cs="Arial"/>
          <w:sz w:val="22"/>
          <w:lang w:val="en-AU"/>
        </w:rPr>
      </w:pPr>
    </w:p>
    <w:p w14:paraId="3E32D415" w14:textId="6DDB3EB8" w:rsidR="00983C2C" w:rsidRPr="004B0586" w:rsidRDefault="00E17A4D" w:rsidP="00DB3274">
      <w:pPr>
        <w:suppressAutoHyphens/>
        <w:spacing w:line="300" w:lineRule="auto"/>
        <w:jc w:val="both"/>
        <w:rPr>
          <w:rFonts w:ascii="Arial" w:hAnsi="Arial" w:cs="Arial"/>
          <w:sz w:val="22"/>
          <w:lang w:val="en-AU"/>
        </w:rPr>
      </w:pPr>
      <w:r w:rsidRPr="004B0586">
        <w:rPr>
          <w:rFonts w:ascii="Arial" w:hAnsi="Arial" w:cs="Arial"/>
          <w:b/>
          <w:bCs/>
          <w:sz w:val="22"/>
          <w:lang w:val="en-AU"/>
        </w:rPr>
        <w:lastRenderedPageBreak/>
        <w:t>Dentaurum awards a prize for the development of young talents</w:t>
      </w:r>
      <w:r w:rsidRPr="004B0586">
        <w:rPr>
          <w:rFonts w:ascii="Arial" w:hAnsi="Arial" w:cs="Arial"/>
          <w:sz w:val="22"/>
          <w:lang w:val="en-AU"/>
        </w:rPr>
        <w:tab/>
      </w:r>
      <w:r w:rsidRPr="004B0586">
        <w:rPr>
          <w:rFonts w:ascii="Arial" w:hAnsi="Arial" w:cs="Arial"/>
          <w:sz w:val="22"/>
          <w:lang w:val="en-AU"/>
        </w:rPr>
        <w:br/>
      </w:r>
      <w:proofErr w:type="spellStart"/>
      <w:r w:rsidRPr="004B0586">
        <w:rPr>
          <w:rFonts w:ascii="Arial" w:hAnsi="Arial" w:cs="Arial"/>
          <w:sz w:val="22"/>
          <w:lang w:val="en-AU"/>
        </w:rPr>
        <w:t>Dentaurum's</w:t>
      </w:r>
      <w:proofErr w:type="spellEnd"/>
      <w:r w:rsidRPr="004B0586">
        <w:rPr>
          <w:rFonts w:ascii="Arial" w:hAnsi="Arial" w:cs="Arial"/>
          <w:sz w:val="22"/>
          <w:lang w:val="en-AU"/>
        </w:rPr>
        <w:t xml:space="preserve"> sponsorship includes the award of the Dentaurum X EPSOS Clinical Pearl Award (Dentaurum Case Presentation Award), which acknowledges special research. It was awarded for the second time in 2025. The EPSOS committee selected the TAD (Temporary Anchorage Device) supported case study from Bronagh McGuckin from St. George's University Hospital (UK) as the winning piece of work. The winner was pleased to receive a voucher to visit an international seminar on the orthodontic </w:t>
      </w:r>
      <w:proofErr w:type="gramStart"/>
      <w:r w:rsidRPr="004B0586">
        <w:rPr>
          <w:rFonts w:ascii="Arial" w:hAnsi="Arial" w:cs="Arial"/>
          <w:sz w:val="22"/>
          <w:lang w:val="en-AU"/>
        </w:rPr>
        <w:t>mini implant</w:t>
      </w:r>
      <w:proofErr w:type="gramEnd"/>
      <w:r w:rsidRPr="004B0586">
        <w:rPr>
          <w:rFonts w:ascii="Arial" w:hAnsi="Arial" w:cs="Arial"/>
          <w:sz w:val="22"/>
          <w:lang w:val="en-AU"/>
        </w:rPr>
        <w:t xml:space="preserve"> tomas</w:t>
      </w:r>
      <w:r w:rsidRPr="004B0586">
        <w:rPr>
          <w:rFonts w:ascii="Arial" w:hAnsi="Arial" w:cs="Arial"/>
          <w:sz w:val="22"/>
          <w:vertAlign w:val="superscript"/>
          <w:lang w:val="en-AU"/>
        </w:rPr>
        <w:t>®</w:t>
      </w:r>
      <w:r w:rsidRPr="004B0586">
        <w:rPr>
          <w:rFonts w:ascii="Arial" w:hAnsi="Arial" w:cs="Arial"/>
          <w:sz w:val="22"/>
          <w:lang w:val="en-AU"/>
        </w:rPr>
        <w:t xml:space="preserve"> from Dentaurum to further her knowledge on skeletal anchorage.</w:t>
      </w:r>
    </w:p>
    <w:p w14:paraId="1A40D893" w14:textId="77777777" w:rsidR="0092444A" w:rsidRPr="004B0586" w:rsidRDefault="0092444A" w:rsidP="00DB3274">
      <w:pPr>
        <w:suppressAutoHyphens/>
        <w:spacing w:line="300" w:lineRule="auto"/>
        <w:jc w:val="both"/>
        <w:rPr>
          <w:rFonts w:ascii="Arial" w:hAnsi="Arial" w:cs="Arial"/>
          <w:sz w:val="16"/>
          <w:szCs w:val="14"/>
          <w:lang w:val="en-AU"/>
        </w:rPr>
      </w:pPr>
    </w:p>
    <w:p w14:paraId="661BFFD7" w14:textId="23EE684D" w:rsidR="003C72BB" w:rsidRPr="004B0586" w:rsidRDefault="00387F6D" w:rsidP="003C72BB">
      <w:pPr>
        <w:suppressAutoHyphens/>
        <w:spacing w:line="300" w:lineRule="auto"/>
        <w:jc w:val="both"/>
        <w:rPr>
          <w:rFonts w:ascii="Arial" w:hAnsi="Arial" w:cs="Arial"/>
          <w:sz w:val="22"/>
          <w:lang w:val="en-AU"/>
        </w:rPr>
      </w:pPr>
      <w:r w:rsidRPr="004B0586">
        <w:rPr>
          <w:rFonts w:ascii="Arial" w:hAnsi="Arial" w:cs="Arial"/>
          <w:sz w:val="22"/>
          <w:lang w:val="en-AU"/>
        </w:rPr>
        <w:t xml:space="preserve">The program also included an interesting video talk on "Placing a temporarily anchored </w:t>
      </w:r>
      <w:proofErr w:type="spellStart"/>
      <w:r w:rsidRPr="004B0586">
        <w:rPr>
          <w:rFonts w:ascii="Arial" w:hAnsi="Arial" w:cs="Arial"/>
          <w:sz w:val="22"/>
          <w:lang w:val="en-AU"/>
        </w:rPr>
        <w:t>transpalatal</w:t>
      </w:r>
      <w:proofErr w:type="spellEnd"/>
      <w:r w:rsidRPr="004B0586">
        <w:rPr>
          <w:rFonts w:ascii="Arial" w:hAnsi="Arial" w:cs="Arial"/>
          <w:sz w:val="22"/>
          <w:lang w:val="en-AU"/>
        </w:rPr>
        <w:t xml:space="preserve"> arch" with Naeem Adam, consultant at Leeds Dental Institute in the UK. Participants also took the opportunity to find out more about some Dentaurum highlight products such as tomas</w:t>
      </w:r>
      <w:r w:rsidRPr="004B0586">
        <w:rPr>
          <w:rFonts w:ascii="Arial" w:hAnsi="Arial" w:cs="Arial"/>
          <w:sz w:val="22"/>
          <w:vertAlign w:val="superscript"/>
          <w:lang w:val="en-AU"/>
        </w:rPr>
        <w:t>®</w:t>
      </w:r>
      <w:r w:rsidRPr="004B0586">
        <w:rPr>
          <w:rFonts w:ascii="Arial" w:hAnsi="Arial" w:cs="Arial"/>
          <w:sz w:val="22"/>
          <w:lang w:val="en-AU"/>
        </w:rPr>
        <w:t>, prime4me</w:t>
      </w:r>
      <w:r w:rsidRPr="004B0586">
        <w:rPr>
          <w:rFonts w:ascii="Arial" w:hAnsi="Arial" w:cs="Arial"/>
          <w:sz w:val="22"/>
          <w:vertAlign w:val="superscript"/>
          <w:lang w:val="en-AU"/>
        </w:rPr>
        <w:t>®</w:t>
      </w:r>
      <w:r w:rsidRPr="004B0586">
        <w:rPr>
          <w:rFonts w:ascii="Arial" w:hAnsi="Arial" w:cs="Arial"/>
          <w:sz w:val="22"/>
          <w:lang w:val="en-AU"/>
        </w:rPr>
        <w:t xml:space="preserve"> RETAIN3R, Orthocryl</w:t>
      </w:r>
      <w:r w:rsidRPr="004B0586">
        <w:rPr>
          <w:rFonts w:ascii="Arial" w:hAnsi="Arial" w:cs="Arial"/>
          <w:sz w:val="22"/>
          <w:vertAlign w:val="superscript"/>
          <w:lang w:val="en-AU"/>
        </w:rPr>
        <w:t>®</w:t>
      </w:r>
      <w:r w:rsidRPr="004B0586">
        <w:rPr>
          <w:rFonts w:ascii="Arial" w:hAnsi="Arial" w:cs="Arial"/>
          <w:sz w:val="22"/>
          <w:lang w:val="en-AU"/>
        </w:rPr>
        <w:t xml:space="preserve"> and several bracket systems. They also had the chance to try out the tomas</w:t>
      </w:r>
      <w:r w:rsidRPr="004B0586">
        <w:rPr>
          <w:rFonts w:ascii="Arial" w:hAnsi="Arial" w:cs="Arial"/>
          <w:sz w:val="22"/>
          <w:vertAlign w:val="superscript"/>
          <w:lang w:val="en-AU"/>
        </w:rPr>
        <w:t>®</w:t>
      </w:r>
      <w:r w:rsidRPr="004B0586">
        <w:rPr>
          <w:rFonts w:ascii="Arial" w:hAnsi="Arial" w:cs="Arial"/>
          <w:sz w:val="22"/>
          <w:lang w:val="en-AU"/>
        </w:rPr>
        <w:t xml:space="preserve">-screwdriver to insert a </w:t>
      </w:r>
      <w:proofErr w:type="gramStart"/>
      <w:r w:rsidRPr="004B0586">
        <w:rPr>
          <w:rFonts w:ascii="Arial" w:hAnsi="Arial" w:cs="Arial"/>
          <w:sz w:val="22"/>
          <w:lang w:val="en-AU"/>
        </w:rPr>
        <w:t>mini implant</w:t>
      </w:r>
      <w:proofErr w:type="gramEnd"/>
      <w:r w:rsidRPr="004B0586">
        <w:rPr>
          <w:rFonts w:ascii="Arial" w:hAnsi="Arial" w:cs="Arial"/>
          <w:sz w:val="22"/>
          <w:lang w:val="en-AU"/>
        </w:rPr>
        <w:t xml:space="preserve"> and a tomas</w:t>
      </w:r>
      <w:r w:rsidRPr="004B0586">
        <w:rPr>
          <w:rFonts w:ascii="Arial" w:hAnsi="Arial" w:cs="Arial"/>
          <w:sz w:val="22"/>
          <w:vertAlign w:val="superscript"/>
          <w:lang w:val="en-AU"/>
        </w:rPr>
        <w:t>®</w:t>
      </w:r>
      <w:r w:rsidRPr="004B0586">
        <w:rPr>
          <w:rFonts w:ascii="Arial" w:hAnsi="Arial" w:cs="Arial"/>
          <w:sz w:val="22"/>
          <w:lang w:val="en-AU"/>
        </w:rPr>
        <w:t xml:space="preserve">-pin into a plastic bone. </w:t>
      </w:r>
    </w:p>
    <w:p w14:paraId="3ED909D2" w14:textId="77777777" w:rsidR="00983C2C" w:rsidRPr="004B0586" w:rsidRDefault="00983C2C" w:rsidP="00DB3274">
      <w:pPr>
        <w:spacing w:line="300" w:lineRule="auto"/>
        <w:jc w:val="both"/>
        <w:rPr>
          <w:rFonts w:ascii="Arial" w:hAnsi="Arial" w:cs="Arial"/>
          <w:b/>
          <w:sz w:val="16"/>
          <w:szCs w:val="16"/>
          <w:lang w:val="en-AU"/>
        </w:rPr>
      </w:pPr>
    </w:p>
    <w:p w14:paraId="0A821E2A" w14:textId="2D8A0F07" w:rsidR="00983C2C" w:rsidRPr="004B0586" w:rsidRDefault="00E17A4D" w:rsidP="00DB3274">
      <w:pPr>
        <w:spacing w:line="300" w:lineRule="auto"/>
        <w:jc w:val="both"/>
        <w:rPr>
          <w:rFonts w:ascii="Arial" w:hAnsi="Arial" w:cs="Arial"/>
          <w:bCs/>
          <w:sz w:val="22"/>
          <w:szCs w:val="22"/>
          <w:lang w:val="en-AU"/>
        </w:rPr>
      </w:pPr>
      <w:r w:rsidRPr="004B0586">
        <w:rPr>
          <w:rFonts w:ascii="Arial" w:hAnsi="Arial" w:cs="Arial"/>
          <w:b/>
          <w:sz w:val="22"/>
          <w:szCs w:val="22"/>
          <w:lang w:val="en-AU"/>
        </w:rPr>
        <w:t>Next stop Dublin: Save the Date EOS 2026</w:t>
      </w:r>
      <w:r w:rsidRPr="004B0586">
        <w:rPr>
          <w:rFonts w:ascii="Arial" w:hAnsi="Arial" w:cs="Arial"/>
          <w:b/>
          <w:sz w:val="22"/>
          <w:szCs w:val="22"/>
          <w:lang w:val="en-AU"/>
        </w:rPr>
        <w:tab/>
      </w:r>
      <w:r w:rsidR="004B0586">
        <w:rPr>
          <w:rFonts w:ascii="Arial" w:hAnsi="Arial" w:cs="Arial"/>
          <w:b/>
          <w:sz w:val="22"/>
          <w:szCs w:val="22"/>
          <w:lang w:val="en-AU"/>
        </w:rPr>
        <w:br/>
      </w:r>
      <w:r w:rsidRPr="004B0586">
        <w:rPr>
          <w:rFonts w:ascii="Arial" w:hAnsi="Arial" w:cs="Arial"/>
          <w:bCs/>
          <w:sz w:val="22"/>
          <w:szCs w:val="22"/>
          <w:lang w:val="en-AU"/>
        </w:rPr>
        <w:t>Dentaurum will also attend the next EOS annual congress in 2026. Join us from 7 to 11 June in Dublin, Ireland – we look forward to seeing you!</w:t>
      </w:r>
    </w:p>
    <w:p w14:paraId="09113640" w14:textId="77777777" w:rsidR="0056156C" w:rsidRPr="004B0586" w:rsidRDefault="0056156C" w:rsidP="0056156C">
      <w:pPr>
        <w:spacing w:line="288" w:lineRule="auto"/>
        <w:jc w:val="both"/>
        <w:rPr>
          <w:rFonts w:ascii="Arial" w:hAnsi="Arial" w:cs="Arial"/>
          <w:lang w:val="en-AU"/>
        </w:rPr>
      </w:pPr>
    </w:p>
    <w:p w14:paraId="69AA58BF" w14:textId="6DC2B35E" w:rsidR="004B0586" w:rsidRPr="00CD259E" w:rsidRDefault="004B0586" w:rsidP="004B0586">
      <w:pPr>
        <w:spacing w:line="264" w:lineRule="auto"/>
        <w:jc w:val="both"/>
        <w:rPr>
          <w:rFonts w:ascii="Arial" w:hAnsi="Arial" w:cs="Arial"/>
          <w:b/>
          <w:sz w:val="22"/>
          <w:szCs w:val="22"/>
          <w:lang w:val="en-AU"/>
        </w:rPr>
      </w:pPr>
      <w:r w:rsidRPr="00CD259E">
        <w:rPr>
          <w:rFonts w:ascii="Arial" w:hAnsi="Arial" w:cs="Arial"/>
          <w:b/>
          <w:sz w:val="22"/>
          <w:szCs w:val="22"/>
          <w:lang w:val="en-AU"/>
        </w:rPr>
        <w:t xml:space="preserve">More information at </w:t>
      </w:r>
      <w:hyperlink r:id="rId6" w:history="1">
        <w:r w:rsidR="00E54962" w:rsidRPr="00E54962">
          <w:rPr>
            <w:rStyle w:val="Hyperlink"/>
            <w:rFonts w:ascii="Arial" w:hAnsi="Arial" w:cs="Arial"/>
            <w:b/>
            <w:sz w:val="22"/>
            <w:szCs w:val="22"/>
            <w:lang w:val="en-AU"/>
          </w:rPr>
          <w:t>www.eos2024.com/</w:t>
        </w:r>
      </w:hyperlink>
      <w:r w:rsidR="00E54962" w:rsidRPr="00E54962">
        <w:rPr>
          <w:rFonts w:ascii="Arial" w:hAnsi="Arial" w:cs="Arial"/>
          <w:b/>
          <w:sz w:val="22"/>
          <w:szCs w:val="22"/>
          <w:lang w:val="en-AU"/>
        </w:rPr>
        <w:t xml:space="preserve"> </w:t>
      </w:r>
      <w:r w:rsidRPr="00CD259E">
        <w:rPr>
          <w:rFonts w:ascii="Arial" w:hAnsi="Arial" w:cs="Arial"/>
          <w:b/>
          <w:sz w:val="22"/>
          <w:szCs w:val="22"/>
          <w:lang w:val="en-AU"/>
        </w:rPr>
        <w:t>o</w:t>
      </w:r>
      <w:r>
        <w:rPr>
          <w:rFonts w:ascii="Arial" w:hAnsi="Arial" w:cs="Arial"/>
          <w:b/>
          <w:sz w:val="22"/>
          <w:szCs w:val="22"/>
          <w:lang w:val="en-AU"/>
        </w:rPr>
        <w:t>r at</w:t>
      </w:r>
      <w:r w:rsidR="00E54962">
        <w:rPr>
          <w:rFonts w:ascii="Arial" w:hAnsi="Arial" w:cs="Arial"/>
          <w:b/>
          <w:sz w:val="22"/>
          <w:szCs w:val="22"/>
          <w:lang w:val="en-AU"/>
        </w:rPr>
        <w:t xml:space="preserve"> </w:t>
      </w:r>
      <w:hyperlink r:id="rId7" w:history="1">
        <w:r w:rsidR="00E54962" w:rsidRPr="00E54962">
          <w:rPr>
            <w:rStyle w:val="Hyperlink"/>
            <w:rFonts w:ascii="Arial" w:hAnsi="Arial" w:cs="Arial"/>
            <w:b/>
            <w:sz w:val="22"/>
            <w:szCs w:val="22"/>
            <w:lang w:val="en-AU"/>
          </w:rPr>
          <w:t>https://eoseurope.org/annual-congress/</w:t>
        </w:r>
      </w:hyperlink>
      <w:r w:rsidRPr="00CD259E">
        <w:rPr>
          <w:rFonts w:ascii="Arial" w:hAnsi="Arial" w:cs="Arial"/>
          <w:b/>
          <w:sz w:val="22"/>
          <w:szCs w:val="22"/>
          <w:lang w:val="en-AU"/>
        </w:rPr>
        <w:t xml:space="preserve">: </w:t>
      </w:r>
    </w:p>
    <w:p w14:paraId="471B824F" w14:textId="77777777" w:rsidR="004B0586" w:rsidRPr="004572B6" w:rsidRDefault="004B0586" w:rsidP="004B0586">
      <w:pPr>
        <w:tabs>
          <w:tab w:val="left" w:pos="2486"/>
        </w:tabs>
        <w:spacing w:line="264" w:lineRule="auto"/>
        <w:jc w:val="both"/>
        <w:rPr>
          <w:rFonts w:ascii="Arial" w:hAnsi="Arial" w:cs="Arial"/>
          <w:sz w:val="22"/>
          <w:szCs w:val="22"/>
          <w:lang w:val="en-AU"/>
        </w:rPr>
      </w:pPr>
      <w:r w:rsidRPr="00CD259E">
        <w:rPr>
          <w:rFonts w:ascii="Arial" w:hAnsi="Arial" w:cs="Arial"/>
          <w:sz w:val="8"/>
          <w:szCs w:val="8"/>
          <w:lang w:val="en-AU"/>
        </w:rPr>
        <w:br/>
      </w:r>
      <w:r w:rsidRPr="004572B6">
        <w:rPr>
          <w:rFonts w:ascii="Arial" w:hAnsi="Arial" w:cs="Arial"/>
          <w:sz w:val="22"/>
          <w:szCs w:val="22"/>
          <w:lang w:val="en-AU"/>
        </w:rPr>
        <w:t>DENTAURUM GmbH &amp; Co. KG</w:t>
      </w:r>
    </w:p>
    <w:p w14:paraId="0562F242" w14:textId="77777777" w:rsidR="004B0586" w:rsidRDefault="004B0586" w:rsidP="004B0586">
      <w:pPr>
        <w:spacing w:line="264" w:lineRule="auto"/>
        <w:jc w:val="both"/>
        <w:rPr>
          <w:rFonts w:ascii="Arial" w:hAnsi="Arial" w:cs="Arial"/>
          <w:sz w:val="22"/>
          <w:szCs w:val="22"/>
        </w:rPr>
      </w:pPr>
      <w:r w:rsidRPr="00115503">
        <w:rPr>
          <w:rFonts w:ascii="Arial" w:hAnsi="Arial" w:cs="Arial"/>
          <w:sz w:val="22"/>
          <w:szCs w:val="22"/>
          <w:lang w:val="en-AU"/>
        </w:rPr>
        <w:t xml:space="preserve">Turnstr. </w:t>
      </w:r>
      <w:r>
        <w:rPr>
          <w:rFonts w:ascii="Arial" w:hAnsi="Arial" w:cs="Arial"/>
          <w:sz w:val="22"/>
          <w:szCs w:val="22"/>
        </w:rPr>
        <w:t>31</w:t>
      </w:r>
    </w:p>
    <w:p w14:paraId="3FF4947C" w14:textId="77777777" w:rsidR="004B0586" w:rsidRPr="00232729" w:rsidRDefault="004B0586" w:rsidP="004B0586">
      <w:pPr>
        <w:spacing w:line="264" w:lineRule="auto"/>
        <w:jc w:val="both"/>
        <w:rPr>
          <w:rFonts w:ascii="Arial" w:hAnsi="Arial" w:cs="Arial"/>
          <w:sz w:val="22"/>
          <w:szCs w:val="22"/>
        </w:rPr>
      </w:pPr>
      <w:r>
        <w:rPr>
          <w:rFonts w:ascii="Arial" w:hAnsi="Arial" w:cs="Arial"/>
          <w:sz w:val="22"/>
          <w:szCs w:val="22"/>
        </w:rPr>
        <w:t>75228 Ispringen</w:t>
      </w:r>
    </w:p>
    <w:p w14:paraId="24F12FF7" w14:textId="77777777" w:rsidR="004B0586" w:rsidRPr="00232729" w:rsidRDefault="004B0586" w:rsidP="004B0586">
      <w:pPr>
        <w:spacing w:line="264" w:lineRule="auto"/>
        <w:jc w:val="both"/>
        <w:rPr>
          <w:rFonts w:ascii="Arial" w:hAnsi="Arial" w:cs="Arial"/>
          <w:sz w:val="22"/>
          <w:szCs w:val="22"/>
        </w:rPr>
      </w:pPr>
      <w:r>
        <w:rPr>
          <w:rFonts w:ascii="Arial" w:hAnsi="Arial" w:cs="Arial"/>
          <w:sz w:val="22"/>
          <w:szCs w:val="22"/>
        </w:rPr>
        <w:t>Tel.</w:t>
      </w:r>
      <w:r>
        <w:rPr>
          <w:rFonts w:ascii="Arial" w:hAnsi="Arial" w:cs="Arial"/>
          <w:sz w:val="22"/>
          <w:szCs w:val="22"/>
        </w:rPr>
        <w:tab/>
        <w:t>+49 7231 / 803-0</w:t>
      </w:r>
    </w:p>
    <w:p w14:paraId="53C9E52E" w14:textId="77777777" w:rsidR="004B0586" w:rsidRPr="00232729" w:rsidRDefault="004B0586" w:rsidP="004B0586">
      <w:pPr>
        <w:spacing w:line="264" w:lineRule="auto"/>
        <w:jc w:val="both"/>
        <w:rPr>
          <w:rFonts w:ascii="Arial" w:hAnsi="Arial" w:cs="Arial"/>
          <w:sz w:val="22"/>
          <w:szCs w:val="22"/>
        </w:rPr>
      </w:pPr>
      <w:r>
        <w:rPr>
          <w:rFonts w:ascii="Arial" w:hAnsi="Arial" w:cs="Arial"/>
          <w:sz w:val="22"/>
          <w:szCs w:val="22"/>
        </w:rPr>
        <w:t>Fax:</w:t>
      </w:r>
      <w:r>
        <w:rPr>
          <w:rFonts w:ascii="Arial" w:hAnsi="Arial" w:cs="Arial"/>
          <w:sz w:val="22"/>
          <w:szCs w:val="22"/>
        </w:rPr>
        <w:tab/>
        <w:t>+49 7231 / 803-295</w:t>
      </w:r>
    </w:p>
    <w:p w14:paraId="0369F65F" w14:textId="77777777" w:rsidR="004B0586" w:rsidRPr="00232729" w:rsidRDefault="004B0586" w:rsidP="004B0586">
      <w:pPr>
        <w:spacing w:line="264" w:lineRule="auto"/>
        <w:jc w:val="both"/>
        <w:rPr>
          <w:rFonts w:ascii="Arial" w:hAnsi="Arial" w:cs="Arial"/>
          <w:sz w:val="22"/>
          <w:szCs w:val="22"/>
        </w:rPr>
      </w:pPr>
      <w:r>
        <w:rPr>
          <w:rFonts w:ascii="Arial" w:hAnsi="Arial" w:cs="Arial"/>
          <w:sz w:val="22"/>
          <w:szCs w:val="22"/>
        </w:rPr>
        <w:t>E-Mail:</w:t>
      </w:r>
      <w:r>
        <w:rPr>
          <w:rFonts w:ascii="Arial" w:hAnsi="Arial" w:cs="Arial"/>
          <w:sz w:val="22"/>
          <w:szCs w:val="22"/>
        </w:rPr>
        <w:tab/>
      </w:r>
      <w:hyperlink r:id="rId8" w:history="1">
        <w:r w:rsidRPr="00B727DC">
          <w:rPr>
            <w:rStyle w:val="Hyperlink"/>
            <w:rFonts w:ascii="Arial" w:hAnsi="Arial" w:cs="Arial"/>
            <w:sz w:val="22"/>
            <w:szCs w:val="22"/>
          </w:rPr>
          <w:t>info@dentaurum.com</w:t>
        </w:r>
      </w:hyperlink>
      <w:r>
        <w:rPr>
          <w:rFonts w:ascii="Arial" w:hAnsi="Arial" w:cs="Arial"/>
          <w:sz w:val="22"/>
          <w:szCs w:val="22"/>
        </w:rPr>
        <w:t xml:space="preserve"> </w:t>
      </w:r>
    </w:p>
    <w:p w14:paraId="131D5A21" w14:textId="77777777" w:rsidR="004B0586" w:rsidRPr="004B0586" w:rsidRDefault="004B0586" w:rsidP="004B0586">
      <w:pPr>
        <w:spacing w:line="264" w:lineRule="auto"/>
        <w:jc w:val="both"/>
        <w:rPr>
          <w:rFonts w:ascii="Arial" w:hAnsi="Arial" w:cs="Arial"/>
          <w:sz w:val="22"/>
          <w:szCs w:val="22"/>
          <w:lang w:val="en-AU"/>
        </w:rPr>
      </w:pPr>
      <w:r w:rsidRPr="004B0586">
        <w:rPr>
          <w:rFonts w:ascii="Arial" w:hAnsi="Arial" w:cs="Arial"/>
          <w:sz w:val="22"/>
          <w:szCs w:val="22"/>
          <w:lang w:val="en-AU"/>
        </w:rPr>
        <w:t>Web:</w:t>
      </w:r>
      <w:r w:rsidRPr="004B0586">
        <w:rPr>
          <w:rFonts w:ascii="Arial" w:hAnsi="Arial" w:cs="Arial"/>
          <w:sz w:val="22"/>
          <w:szCs w:val="22"/>
          <w:lang w:val="en-AU"/>
        </w:rPr>
        <w:tab/>
      </w:r>
      <w:hyperlink r:id="rId9" w:history="1">
        <w:r w:rsidRPr="004B0586">
          <w:rPr>
            <w:rStyle w:val="Hyperlink"/>
            <w:rFonts w:ascii="Arial" w:hAnsi="Arial" w:cs="Arial"/>
            <w:sz w:val="22"/>
            <w:szCs w:val="22"/>
            <w:lang w:val="en-AU"/>
          </w:rPr>
          <w:t>www.dentaurum.com</w:t>
        </w:r>
      </w:hyperlink>
      <w:r w:rsidRPr="004B0586">
        <w:rPr>
          <w:rFonts w:ascii="Arial" w:hAnsi="Arial" w:cs="Arial"/>
          <w:sz w:val="22"/>
          <w:szCs w:val="22"/>
          <w:lang w:val="en-AU"/>
        </w:rPr>
        <w:t xml:space="preserve"> </w:t>
      </w:r>
    </w:p>
    <w:p w14:paraId="68175FA1" w14:textId="77777777" w:rsidR="004B0586" w:rsidRPr="00CD259E" w:rsidRDefault="004B0586" w:rsidP="004B0586">
      <w:pPr>
        <w:spacing w:line="264" w:lineRule="auto"/>
        <w:jc w:val="both"/>
        <w:rPr>
          <w:rFonts w:ascii="Arial" w:hAnsi="Arial" w:cs="Arial"/>
          <w:b/>
          <w:sz w:val="22"/>
          <w:szCs w:val="22"/>
          <w:lang w:val="en-AU"/>
        </w:rPr>
      </w:pPr>
    </w:p>
    <w:p w14:paraId="2F8EE5FA" w14:textId="77777777" w:rsidR="0056156C" w:rsidRPr="004B0586" w:rsidRDefault="0056156C" w:rsidP="0056156C">
      <w:pPr>
        <w:spacing w:line="288" w:lineRule="auto"/>
        <w:jc w:val="both"/>
        <w:rPr>
          <w:rFonts w:ascii="Arial" w:hAnsi="Arial" w:cs="Arial"/>
          <w:lang w:val="en-AU"/>
        </w:rPr>
      </w:pPr>
    </w:p>
    <w:p w14:paraId="263F5A2E" w14:textId="77777777" w:rsidR="0056156C" w:rsidRPr="004B0586" w:rsidRDefault="0056156C" w:rsidP="0056156C">
      <w:pPr>
        <w:spacing w:line="288" w:lineRule="auto"/>
        <w:jc w:val="both"/>
        <w:rPr>
          <w:rFonts w:ascii="Arial" w:hAnsi="Arial" w:cs="Arial"/>
          <w:lang w:val="en-AU"/>
        </w:rPr>
      </w:pPr>
    </w:p>
    <w:p w14:paraId="7A91C164" w14:textId="77777777" w:rsidR="004B0586" w:rsidRDefault="004B0586" w:rsidP="0056156C">
      <w:pPr>
        <w:spacing w:line="288" w:lineRule="auto"/>
        <w:jc w:val="both"/>
        <w:rPr>
          <w:rFonts w:ascii="Arial" w:hAnsi="Arial" w:cs="Arial"/>
          <w:lang w:val="en-AU"/>
        </w:rPr>
      </w:pPr>
    </w:p>
    <w:p w14:paraId="7FC4A445" w14:textId="77777777" w:rsidR="004B0586" w:rsidRDefault="004B0586" w:rsidP="004B0586">
      <w:pPr>
        <w:spacing w:line="264" w:lineRule="auto"/>
        <w:jc w:val="both"/>
        <w:rPr>
          <w:rFonts w:ascii="Arial" w:hAnsi="Arial" w:cs="Arial"/>
          <w:b/>
          <w:sz w:val="22"/>
          <w:szCs w:val="22"/>
        </w:rPr>
      </w:pPr>
    </w:p>
    <w:p w14:paraId="43BDEA32" w14:textId="77777777" w:rsidR="004B0586" w:rsidRDefault="004B0586" w:rsidP="004B0586">
      <w:pPr>
        <w:spacing w:line="264" w:lineRule="auto"/>
        <w:jc w:val="both"/>
        <w:rPr>
          <w:rFonts w:ascii="Arial" w:hAnsi="Arial" w:cs="Arial"/>
          <w:b/>
          <w:sz w:val="22"/>
          <w:szCs w:val="22"/>
        </w:rPr>
      </w:pPr>
    </w:p>
    <w:p w14:paraId="728AC818" w14:textId="77777777" w:rsidR="004B0586" w:rsidRDefault="004B0586" w:rsidP="004B0586">
      <w:pPr>
        <w:spacing w:line="264" w:lineRule="auto"/>
        <w:jc w:val="both"/>
        <w:rPr>
          <w:rFonts w:ascii="Arial" w:hAnsi="Arial" w:cs="Arial"/>
          <w:b/>
          <w:sz w:val="22"/>
          <w:szCs w:val="22"/>
        </w:rPr>
      </w:pPr>
    </w:p>
    <w:p w14:paraId="7FD178A8" w14:textId="77777777" w:rsidR="004B0586" w:rsidRDefault="004B0586" w:rsidP="004B0586">
      <w:pPr>
        <w:spacing w:line="264" w:lineRule="auto"/>
        <w:jc w:val="both"/>
        <w:rPr>
          <w:rFonts w:ascii="Arial" w:hAnsi="Arial" w:cs="Arial"/>
          <w:b/>
          <w:sz w:val="22"/>
          <w:szCs w:val="22"/>
        </w:rPr>
      </w:pPr>
    </w:p>
    <w:p w14:paraId="2D29EFAE" w14:textId="77777777" w:rsidR="004B0586" w:rsidRDefault="004B0586" w:rsidP="004B0586">
      <w:pPr>
        <w:spacing w:line="264" w:lineRule="auto"/>
        <w:jc w:val="both"/>
        <w:rPr>
          <w:rFonts w:ascii="Arial" w:hAnsi="Arial" w:cs="Arial"/>
          <w:b/>
          <w:sz w:val="22"/>
          <w:szCs w:val="22"/>
        </w:rPr>
      </w:pPr>
    </w:p>
    <w:p w14:paraId="779BD41D" w14:textId="77777777" w:rsidR="004B0586" w:rsidRDefault="004B0586" w:rsidP="004B0586">
      <w:pPr>
        <w:spacing w:line="264" w:lineRule="auto"/>
        <w:jc w:val="both"/>
        <w:rPr>
          <w:rFonts w:ascii="Arial" w:hAnsi="Arial" w:cs="Arial"/>
          <w:b/>
          <w:sz w:val="22"/>
          <w:szCs w:val="22"/>
        </w:rPr>
      </w:pPr>
    </w:p>
    <w:p w14:paraId="223E8909" w14:textId="77777777" w:rsidR="004B0586" w:rsidRDefault="004B0586" w:rsidP="004B0586">
      <w:pPr>
        <w:spacing w:line="264" w:lineRule="auto"/>
        <w:jc w:val="both"/>
        <w:rPr>
          <w:rFonts w:ascii="Arial" w:hAnsi="Arial" w:cs="Arial"/>
          <w:b/>
          <w:sz w:val="22"/>
          <w:szCs w:val="22"/>
        </w:rPr>
      </w:pPr>
    </w:p>
    <w:p w14:paraId="4D32DC90" w14:textId="77777777" w:rsidR="004B0586" w:rsidRDefault="004B0586" w:rsidP="004B0586">
      <w:pPr>
        <w:spacing w:line="264" w:lineRule="auto"/>
        <w:jc w:val="both"/>
        <w:rPr>
          <w:rFonts w:ascii="Arial" w:hAnsi="Arial" w:cs="Arial"/>
          <w:b/>
          <w:sz w:val="22"/>
          <w:szCs w:val="22"/>
        </w:rPr>
      </w:pPr>
    </w:p>
    <w:p w14:paraId="6137B0D8" w14:textId="77777777" w:rsidR="004B0586" w:rsidRDefault="004B0586" w:rsidP="004B0586">
      <w:pPr>
        <w:spacing w:line="264" w:lineRule="auto"/>
        <w:jc w:val="both"/>
        <w:rPr>
          <w:rFonts w:ascii="Arial" w:hAnsi="Arial" w:cs="Arial"/>
          <w:b/>
          <w:sz w:val="22"/>
          <w:szCs w:val="22"/>
        </w:rPr>
      </w:pPr>
    </w:p>
    <w:p w14:paraId="776D1798" w14:textId="77777777" w:rsidR="004B0586" w:rsidRDefault="004B0586" w:rsidP="004B0586">
      <w:pPr>
        <w:spacing w:line="264" w:lineRule="auto"/>
        <w:jc w:val="both"/>
        <w:rPr>
          <w:rFonts w:ascii="Arial" w:hAnsi="Arial" w:cs="Arial"/>
          <w:b/>
          <w:sz w:val="22"/>
          <w:szCs w:val="22"/>
        </w:rPr>
      </w:pPr>
    </w:p>
    <w:p w14:paraId="3D4E4628" w14:textId="77777777" w:rsidR="004B0586" w:rsidRDefault="004B0586" w:rsidP="004B0586">
      <w:pPr>
        <w:spacing w:line="264" w:lineRule="auto"/>
        <w:jc w:val="both"/>
        <w:rPr>
          <w:rFonts w:ascii="Arial" w:hAnsi="Arial" w:cs="Arial"/>
          <w:b/>
          <w:sz w:val="22"/>
          <w:szCs w:val="22"/>
        </w:rPr>
      </w:pPr>
    </w:p>
    <w:p w14:paraId="65120611" w14:textId="77777777" w:rsidR="004B0586" w:rsidRDefault="004B0586" w:rsidP="004B0586">
      <w:pPr>
        <w:spacing w:line="264" w:lineRule="auto"/>
        <w:jc w:val="both"/>
        <w:rPr>
          <w:rFonts w:ascii="Arial" w:hAnsi="Arial" w:cs="Arial"/>
          <w:b/>
          <w:sz w:val="22"/>
          <w:szCs w:val="22"/>
        </w:rPr>
      </w:pPr>
    </w:p>
    <w:p w14:paraId="5FF045FF" w14:textId="77777777" w:rsidR="004B0586" w:rsidRDefault="004B0586" w:rsidP="004B0586">
      <w:pPr>
        <w:spacing w:line="264" w:lineRule="auto"/>
        <w:jc w:val="both"/>
        <w:rPr>
          <w:rFonts w:ascii="Arial" w:hAnsi="Arial" w:cs="Arial"/>
          <w:b/>
          <w:sz w:val="22"/>
          <w:szCs w:val="22"/>
        </w:rPr>
      </w:pPr>
    </w:p>
    <w:p w14:paraId="4765E028" w14:textId="77777777" w:rsidR="004B0586" w:rsidRDefault="004B0586" w:rsidP="004B0586">
      <w:pPr>
        <w:spacing w:line="264" w:lineRule="auto"/>
        <w:jc w:val="both"/>
        <w:rPr>
          <w:rFonts w:ascii="Arial" w:hAnsi="Arial" w:cs="Arial"/>
          <w:b/>
          <w:sz w:val="22"/>
          <w:szCs w:val="22"/>
        </w:rPr>
      </w:pPr>
    </w:p>
    <w:p w14:paraId="24EA08F5" w14:textId="77777777" w:rsidR="004B0586" w:rsidRDefault="004B0586" w:rsidP="004B0586">
      <w:pPr>
        <w:spacing w:line="264" w:lineRule="auto"/>
        <w:jc w:val="both"/>
        <w:rPr>
          <w:rFonts w:ascii="Arial" w:hAnsi="Arial" w:cs="Arial"/>
          <w:b/>
          <w:sz w:val="22"/>
          <w:szCs w:val="22"/>
        </w:rPr>
      </w:pPr>
    </w:p>
    <w:p w14:paraId="71C5B56D" w14:textId="2A55494E" w:rsidR="004B0586" w:rsidRDefault="004B0586" w:rsidP="004B0586">
      <w:pPr>
        <w:spacing w:line="264" w:lineRule="auto"/>
        <w:jc w:val="both"/>
        <w:rPr>
          <w:rFonts w:ascii="Arial" w:hAnsi="Arial" w:cs="Arial"/>
          <w:b/>
          <w:sz w:val="22"/>
          <w:szCs w:val="22"/>
        </w:rPr>
      </w:pPr>
      <w:r>
        <w:rPr>
          <w:rFonts w:ascii="Arial" w:hAnsi="Arial" w:cs="Arial"/>
          <w:b/>
          <w:sz w:val="22"/>
          <w:szCs w:val="22"/>
        </w:rPr>
        <w:lastRenderedPageBreak/>
        <w:t xml:space="preserve">Image </w:t>
      </w:r>
      <w:r w:rsidRPr="00CD259E">
        <w:rPr>
          <w:rFonts w:ascii="Arial" w:hAnsi="Arial" w:cs="Arial"/>
          <w:b/>
          <w:sz w:val="22"/>
          <w:szCs w:val="22"/>
        </w:rPr>
        <w:t>material:</w:t>
      </w:r>
    </w:p>
    <w:p w14:paraId="5C9FCEF9" w14:textId="77777777" w:rsidR="004B0586" w:rsidRDefault="004B0586" w:rsidP="004B0586">
      <w:pPr>
        <w:spacing w:line="264" w:lineRule="auto"/>
        <w:jc w:val="both"/>
        <w:rPr>
          <w:rFonts w:ascii="Arial" w:hAnsi="Arial" w:cs="Arial"/>
          <w:b/>
          <w:sz w:val="22"/>
          <w:szCs w:val="22"/>
        </w:rPr>
      </w:pPr>
    </w:p>
    <w:tbl>
      <w:tblPr>
        <w:tblStyle w:val="Tabellenraster"/>
        <w:tblW w:w="9065" w:type="dxa"/>
        <w:tblInd w:w="-5" w:type="dxa"/>
        <w:tblLook w:val="04A0" w:firstRow="1" w:lastRow="0" w:firstColumn="1" w:lastColumn="0" w:noHBand="0" w:noVBand="1"/>
      </w:tblPr>
      <w:tblGrid>
        <w:gridCol w:w="4437"/>
        <w:gridCol w:w="4628"/>
      </w:tblGrid>
      <w:tr w:rsidR="004B0586" w14:paraId="1932D4E0" w14:textId="77777777" w:rsidTr="004B0586">
        <w:trPr>
          <w:trHeight w:val="874"/>
        </w:trPr>
        <w:tc>
          <w:tcPr>
            <w:tcW w:w="4437" w:type="dxa"/>
            <w:tcBorders>
              <w:top w:val="single" w:sz="4" w:space="0" w:color="auto"/>
              <w:left w:val="single" w:sz="4" w:space="0" w:color="auto"/>
              <w:bottom w:val="single" w:sz="4" w:space="0" w:color="auto"/>
              <w:right w:val="single" w:sz="4" w:space="0" w:color="auto"/>
            </w:tcBorders>
          </w:tcPr>
          <w:p w14:paraId="0FD14EF5" w14:textId="77777777" w:rsidR="004B0586" w:rsidRPr="00EE34BC" w:rsidRDefault="004B0586" w:rsidP="00E272DA">
            <w:pPr>
              <w:spacing w:line="288" w:lineRule="auto"/>
              <w:jc w:val="both"/>
              <w:rPr>
                <w:rFonts w:ascii="Arial" w:hAnsi="Arial" w:cs="Arial"/>
                <w:b/>
                <w:sz w:val="8"/>
                <w:szCs w:val="8"/>
              </w:rPr>
            </w:pPr>
            <w:bookmarkStart w:id="1" w:name="_Hlk100219225"/>
          </w:p>
          <w:p w14:paraId="6BCEC7D2" w14:textId="77777777" w:rsidR="004B0586" w:rsidRDefault="004B0586" w:rsidP="00E272DA">
            <w:pPr>
              <w:suppressAutoHyphens/>
              <w:rPr>
                <w:rFonts w:ascii="Arial" w:hAnsi="Arial" w:cs="Arial"/>
                <w:b/>
                <w:sz w:val="22"/>
                <w:szCs w:val="22"/>
              </w:rPr>
            </w:pPr>
            <w:r>
              <w:rPr>
                <w:rFonts w:ascii="Arial" w:hAnsi="Arial" w:cs="Arial"/>
                <w:b/>
                <w:noProof/>
                <w:sz w:val="22"/>
                <w:szCs w:val="22"/>
              </w:rPr>
              <w:drawing>
                <wp:inline distT="0" distB="0" distL="0" distR="0" wp14:anchorId="5EF4CFCD" wp14:editId="6F08A238">
                  <wp:extent cx="2705100" cy="2097211"/>
                  <wp:effectExtent l="0" t="0" r="0" b="0"/>
                  <wp:docPr id="1672465884" name="Grafik 2" descr="Ein Bild, das Text, Decke, Im Haus, Ausstellung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2465884" name="Grafik 2" descr="Ein Bild, das Text, Decke, Im Haus, Ausstellung enthält.&#10;&#10;KI-generierte Inhalte können fehlerhaft sein."/>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l="5157" t="4576" r="3048" b="692"/>
                          <a:stretch/>
                        </pic:blipFill>
                        <pic:spPr bwMode="auto">
                          <a:xfrm>
                            <a:off x="0" y="0"/>
                            <a:ext cx="2728913" cy="2115673"/>
                          </a:xfrm>
                          <a:prstGeom prst="rect">
                            <a:avLst/>
                          </a:prstGeom>
                          <a:noFill/>
                          <a:ln>
                            <a:noFill/>
                          </a:ln>
                          <a:extLst>
                            <a:ext uri="{53640926-AAD7-44D8-BBD7-CCE9431645EC}">
                              <a14:shadowObscured xmlns:a14="http://schemas.microsoft.com/office/drawing/2010/main"/>
                            </a:ext>
                          </a:extLst>
                        </pic:spPr>
                      </pic:pic>
                    </a:graphicData>
                  </a:graphic>
                </wp:inline>
              </w:drawing>
            </w:r>
          </w:p>
          <w:p w14:paraId="76D4B3AE" w14:textId="77777777" w:rsidR="004B0586" w:rsidRPr="00E83752" w:rsidRDefault="004B0586" w:rsidP="00E272DA">
            <w:pPr>
              <w:suppressAutoHyphens/>
              <w:rPr>
                <w:rFonts w:ascii="Arial" w:hAnsi="Arial" w:cs="Arial"/>
                <w:b/>
                <w:sz w:val="10"/>
                <w:szCs w:val="10"/>
              </w:rPr>
            </w:pPr>
          </w:p>
        </w:tc>
        <w:tc>
          <w:tcPr>
            <w:tcW w:w="4628" w:type="dxa"/>
            <w:tcBorders>
              <w:top w:val="single" w:sz="4" w:space="0" w:color="auto"/>
              <w:left w:val="single" w:sz="4" w:space="0" w:color="auto"/>
              <w:bottom w:val="single" w:sz="4" w:space="0" w:color="auto"/>
              <w:right w:val="single" w:sz="4" w:space="0" w:color="auto"/>
            </w:tcBorders>
          </w:tcPr>
          <w:p w14:paraId="58FE05BB" w14:textId="77777777" w:rsidR="004B0586" w:rsidRPr="008E0AFB" w:rsidRDefault="004B0586" w:rsidP="00E272DA">
            <w:pPr>
              <w:spacing w:line="288" w:lineRule="auto"/>
              <w:jc w:val="both"/>
              <w:rPr>
                <w:rFonts w:ascii="Arial" w:hAnsi="Arial" w:cs="Arial"/>
                <w:b/>
                <w:sz w:val="4"/>
                <w:szCs w:val="4"/>
              </w:rPr>
            </w:pPr>
          </w:p>
          <w:p w14:paraId="242EC9F3" w14:textId="77777777" w:rsidR="004B0586" w:rsidRDefault="004B0586" w:rsidP="00E272DA">
            <w:pPr>
              <w:spacing w:line="288" w:lineRule="auto"/>
              <w:jc w:val="both"/>
              <w:rPr>
                <w:rFonts w:ascii="Arial" w:hAnsi="Arial" w:cs="Arial"/>
                <w:b/>
                <w:sz w:val="8"/>
                <w:szCs w:val="8"/>
              </w:rPr>
            </w:pPr>
          </w:p>
          <w:p w14:paraId="32064226" w14:textId="77777777" w:rsidR="004B0586" w:rsidRDefault="004B0586" w:rsidP="00E272DA">
            <w:pPr>
              <w:spacing w:line="288" w:lineRule="auto"/>
              <w:jc w:val="both"/>
              <w:rPr>
                <w:rFonts w:ascii="Arial" w:hAnsi="Arial" w:cs="Arial"/>
                <w:b/>
                <w:sz w:val="8"/>
                <w:szCs w:val="8"/>
              </w:rPr>
            </w:pPr>
          </w:p>
          <w:p w14:paraId="35248199" w14:textId="77777777" w:rsidR="004B0586" w:rsidRDefault="004B0586" w:rsidP="00E272DA">
            <w:pPr>
              <w:spacing w:line="288" w:lineRule="auto"/>
              <w:jc w:val="both"/>
              <w:rPr>
                <w:rFonts w:ascii="Arial" w:hAnsi="Arial" w:cs="Arial"/>
                <w:b/>
                <w:sz w:val="8"/>
                <w:szCs w:val="8"/>
              </w:rPr>
            </w:pPr>
          </w:p>
          <w:p w14:paraId="548CA399" w14:textId="77777777" w:rsidR="004B0586" w:rsidRDefault="004B0586" w:rsidP="00E272DA">
            <w:pPr>
              <w:spacing w:line="288" w:lineRule="auto"/>
              <w:jc w:val="both"/>
              <w:rPr>
                <w:rFonts w:ascii="Arial" w:hAnsi="Arial" w:cs="Arial"/>
                <w:b/>
                <w:sz w:val="8"/>
                <w:szCs w:val="8"/>
              </w:rPr>
            </w:pPr>
          </w:p>
          <w:p w14:paraId="326CF654" w14:textId="77777777" w:rsidR="004B0586" w:rsidRPr="00EE34BC" w:rsidRDefault="004B0586" w:rsidP="00E272DA">
            <w:pPr>
              <w:spacing w:line="288" w:lineRule="auto"/>
              <w:jc w:val="both"/>
              <w:rPr>
                <w:rFonts w:ascii="Arial" w:hAnsi="Arial" w:cs="Arial"/>
                <w:b/>
                <w:sz w:val="8"/>
                <w:szCs w:val="8"/>
              </w:rPr>
            </w:pPr>
            <w:r>
              <w:rPr>
                <w:noProof/>
              </w:rPr>
              <w:drawing>
                <wp:inline distT="0" distB="0" distL="0" distR="0" wp14:anchorId="32AD05AB" wp14:editId="63664C94">
                  <wp:extent cx="2827489" cy="1581150"/>
                  <wp:effectExtent l="0" t="0" r="0" b="0"/>
                  <wp:docPr id="1701962892" name="Grafik 1" descr="Ein Bild, das Kleidung, Im Haus, Person, Mensche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1962892" name="Grafik 1" descr="Ein Bild, das Kleidung, Im Haus, Person, Menschen enthält.&#10;&#10;KI-generierte Inhalte können fehlerhaft sein."/>
                          <pic:cNvPicPr/>
                        </pic:nvPicPr>
                        <pic:blipFill>
                          <a:blip r:embed="rId11"/>
                          <a:stretch>
                            <a:fillRect/>
                          </a:stretch>
                        </pic:blipFill>
                        <pic:spPr>
                          <a:xfrm>
                            <a:off x="0" y="0"/>
                            <a:ext cx="2835199" cy="1585462"/>
                          </a:xfrm>
                          <a:prstGeom prst="rect">
                            <a:avLst/>
                          </a:prstGeom>
                        </pic:spPr>
                      </pic:pic>
                    </a:graphicData>
                  </a:graphic>
                </wp:inline>
              </w:drawing>
            </w:r>
          </w:p>
        </w:tc>
      </w:tr>
      <w:bookmarkEnd w:id="1"/>
      <w:tr w:rsidR="004B0586" w:rsidRPr="006C1266" w14:paraId="0F87995C" w14:textId="77777777" w:rsidTr="004B0586">
        <w:trPr>
          <w:trHeight w:val="659"/>
        </w:trPr>
        <w:tc>
          <w:tcPr>
            <w:tcW w:w="4437" w:type="dxa"/>
            <w:tcBorders>
              <w:top w:val="single" w:sz="4" w:space="0" w:color="auto"/>
              <w:left w:val="single" w:sz="4" w:space="0" w:color="auto"/>
              <w:bottom w:val="nil"/>
              <w:right w:val="single" w:sz="4" w:space="0" w:color="auto"/>
            </w:tcBorders>
          </w:tcPr>
          <w:p w14:paraId="4E1D5F7B" w14:textId="77777777" w:rsidR="004B0586" w:rsidRPr="004B0586" w:rsidRDefault="004B0586" w:rsidP="00E272DA">
            <w:pPr>
              <w:suppressAutoHyphens/>
              <w:jc w:val="both"/>
              <w:rPr>
                <w:rFonts w:ascii="Arial" w:hAnsi="Arial" w:cs="Arial"/>
                <w:sz w:val="12"/>
                <w:szCs w:val="12"/>
              </w:rPr>
            </w:pPr>
          </w:p>
          <w:p w14:paraId="40F94CC2" w14:textId="77777777" w:rsidR="004B0586" w:rsidRPr="004B0586" w:rsidRDefault="004B0586" w:rsidP="004B0586">
            <w:pPr>
              <w:spacing w:line="288" w:lineRule="auto"/>
              <w:jc w:val="both"/>
              <w:rPr>
                <w:rFonts w:ascii="Arial" w:hAnsi="Arial" w:cs="Arial"/>
                <w:lang w:val="en-AU"/>
              </w:rPr>
            </w:pPr>
            <w:r w:rsidRPr="004B0586">
              <w:rPr>
                <w:rFonts w:ascii="Arial" w:hAnsi="Arial" w:cs="Arial"/>
                <w:lang w:val="en-AU"/>
              </w:rPr>
              <w:t>Dentaurum stand B22 at the EOS Congress in ICE Kraków Congress Centre</w:t>
            </w:r>
          </w:p>
          <w:p w14:paraId="370298A7" w14:textId="77777777" w:rsidR="004B0586" w:rsidRPr="004B0586" w:rsidRDefault="004B0586" w:rsidP="004B0586">
            <w:pPr>
              <w:spacing w:line="288" w:lineRule="auto"/>
              <w:jc w:val="both"/>
              <w:rPr>
                <w:rFonts w:ascii="Arial" w:hAnsi="Arial" w:cs="Arial"/>
                <w:lang w:val="en-AU"/>
              </w:rPr>
            </w:pPr>
            <w:r w:rsidRPr="004B0586">
              <w:rPr>
                <w:rFonts w:ascii="Arial" w:hAnsi="Arial" w:cs="Arial"/>
                <w:lang w:val="en-AU"/>
              </w:rPr>
              <w:t>in Krakow.</w:t>
            </w:r>
          </w:p>
          <w:p w14:paraId="655E9517" w14:textId="77777777" w:rsidR="004B0586" w:rsidRDefault="004B0586" w:rsidP="00E272DA">
            <w:pPr>
              <w:suppressAutoHyphens/>
              <w:rPr>
                <w:rFonts w:ascii="Arial" w:hAnsi="Arial" w:cs="Arial"/>
              </w:rPr>
            </w:pPr>
          </w:p>
          <w:p w14:paraId="2BBE3728" w14:textId="77777777" w:rsidR="004B0586" w:rsidRPr="004B0586" w:rsidRDefault="004B0586" w:rsidP="00E272DA">
            <w:pPr>
              <w:suppressAutoHyphens/>
              <w:rPr>
                <w:rFonts w:ascii="Arial" w:hAnsi="Arial" w:cs="Arial"/>
                <w:sz w:val="12"/>
                <w:szCs w:val="12"/>
              </w:rPr>
            </w:pPr>
          </w:p>
          <w:p w14:paraId="788A9042" w14:textId="77777777" w:rsidR="004B0586" w:rsidRDefault="004B0586" w:rsidP="00E272DA">
            <w:pPr>
              <w:suppressAutoHyphens/>
              <w:rPr>
                <w:rFonts w:ascii="Arial" w:hAnsi="Arial" w:cs="Arial"/>
              </w:rPr>
            </w:pPr>
            <w:r w:rsidRPr="008E643C">
              <w:rPr>
                <w:rFonts w:ascii="Arial" w:hAnsi="Arial" w:cs="Arial"/>
                <w:b/>
              </w:rPr>
              <w:t>© Dentaurum</w:t>
            </w:r>
          </w:p>
          <w:p w14:paraId="76CD2C4F" w14:textId="77777777" w:rsidR="004B0586" w:rsidRPr="004B0586" w:rsidRDefault="004B0586" w:rsidP="00E272DA">
            <w:pPr>
              <w:suppressAutoHyphens/>
              <w:rPr>
                <w:rFonts w:ascii="Arial" w:hAnsi="Arial" w:cs="Arial"/>
                <w:sz w:val="8"/>
                <w:szCs w:val="8"/>
              </w:rPr>
            </w:pPr>
          </w:p>
        </w:tc>
        <w:tc>
          <w:tcPr>
            <w:tcW w:w="4628" w:type="dxa"/>
            <w:tcBorders>
              <w:top w:val="single" w:sz="4" w:space="0" w:color="auto"/>
              <w:left w:val="single" w:sz="4" w:space="0" w:color="auto"/>
              <w:bottom w:val="nil"/>
              <w:right w:val="single" w:sz="4" w:space="0" w:color="auto"/>
            </w:tcBorders>
          </w:tcPr>
          <w:p w14:paraId="3829C81D" w14:textId="77777777" w:rsidR="004B0586" w:rsidRPr="004B0586" w:rsidRDefault="004B0586" w:rsidP="00E272DA">
            <w:pPr>
              <w:suppressAutoHyphens/>
              <w:jc w:val="both"/>
              <w:rPr>
                <w:rFonts w:ascii="Arial" w:hAnsi="Arial" w:cs="Arial"/>
                <w:b/>
                <w:sz w:val="12"/>
                <w:szCs w:val="12"/>
              </w:rPr>
            </w:pPr>
          </w:p>
          <w:p w14:paraId="476AEF1E" w14:textId="4372075B" w:rsidR="004B0586" w:rsidRPr="004B0586" w:rsidRDefault="004B0586" w:rsidP="004B0586">
            <w:pPr>
              <w:spacing w:line="288" w:lineRule="auto"/>
              <w:jc w:val="both"/>
              <w:rPr>
                <w:rFonts w:ascii="Arial" w:hAnsi="Arial" w:cs="Arial"/>
                <w:lang w:val="en-AU"/>
              </w:rPr>
            </w:pPr>
            <w:r w:rsidRPr="004B0586">
              <w:rPr>
                <w:rFonts w:ascii="Arial" w:hAnsi="Arial" w:cs="Arial"/>
                <w:lang w:val="en-AU"/>
              </w:rPr>
              <w:t>At the EPSOS event, a video talk by Naeem Adam (Leeds Dental Institute) was shown on "How to place a TAD TPA". The talk was sponsored by Dentaurum.</w:t>
            </w:r>
          </w:p>
          <w:p w14:paraId="251FFEDD" w14:textId="77777777" w:rsidR="004B0586" w:rsidRPr="004B0586" w:rsidRDefault="004B0586" w:rsidP="00E272DA">
            <w:pPr>
              <w:suppressAutoHyphens/>
              <w:jc w:val="both"/>
              <w:rPr>
                <w:rFonts w:ascii="Arial" w:hAnsi="Arial" w:cs="Arial"/>
                <w:b/>
                <w:sz w:val="12"/>
                <w:szCs w:val="12"/>
              </w:rPr>
            </w:pPr>
          </w:p>
          <w:p w14:paraId="57811ECE" w14:textId="77777777" w:rsidR="004B0586" w:rsidRPr="00F54DE1" w:rsidRDefault="004B0586" w:rsidP="00E272DA">
            <w:pPr>
              <w:suppressAutoHyphens/>
              <w:jc w:val="both"/>
              <w:rPr>
                <w:rFonts w:ascii="Arial" w:hAnsi="Arial" w:cs="Arial"/>
              </w:rPr>
            </w:pPr>
            <w:r w:rsidRPr="008E643C">
              <w:rPr>
                <w:rFonts w:ascii="Arial" w:hAnsi="Arial" w:cs="Arial"/>
                <w:b/>
              </w:rPr>
              <w:t>© Dentaurum</w:t>
            </w:r>
          </w:p>
        </w:tc>
      </w:tr>
      <w:tr w:rsidR="004B0586" w14:paraId="0A1DCC41" w14:textId="77777777" w:rsidTr="004B0586">
        <w:trPr>
          <w:trHeight w:val="874"/>
        </w:trPr>
        <w:tc>
          <w:tcPr>
            <w:tcW w:w="4437" w:type="dxa"/>
          </w:tcPr>
          <w:p w14:paraId="60130DB3" w14:textId="77777777" w:rsidR="004B0586" w:rsidRPr="00EE34BC" w:rsidRDefault="004B0586" w:rsidP="00E272DA">
            <w:pPr>
              <w:spacing w:line="288" w:lineRule="auto"/>
              <w:jc w:val="both"/>
              <w:rPr>
                <w:rFonts w:ascii="Arial" w:hAnsi="Arial" w:cs="Arial"/>
                <w:b/>
                <w:sz w:val="8"/>
                <w:szCs w:val="8"/>
              </w:rPr>
            </w:pPr>
          </w:p>
          <w:p w14:paraId="56017D78" w14:textId="77777777" w:rsidR="004B0586" w:rsidRDefault="004B0586" w:rsidP="00E272DA">
            <w:pPr>
              <w:spacing w:line="288" w:lineRule="auto"/>
              <w:jc w:val="both"/>
              <w:rPr>
                <w:rFonts w:ascii="Arial" w:hAnsi="Arial" w:cs="Arial"/>
                <w:b/>
                <w:sz w:val="22"/>
                <w:szCs w:val="22"/>
              </w:rPr>
            </w:pPr>
            <w:r>
              <w:rPr>
                <w:noProof/>
              </w:rPr>
              <w:drawing>
                <wp:inline distT="0" distB="0" distL="0" distR="0" wp14:anchorId="6E472113" wp14:editId="6694BFDA">
                  <wp:extent cx="2705100" cy="3678578"/>
                  <wp:effectExtent l="0" t="0" r="0" b="0"/>
                  <wp:docPr id="1571641927" name="Grafik 1" descr="Ein Bild, das Kleidung, Person, Im Haus, Lächel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1641927" name="Grafik 1" descr="Ein Bild, das Kleidung, Person, Im Haus, Lächeln enthält.&#10;&#10;KI-generierte Inhalte können fehlerhaft sein."/>
                          <pic:cNvPicPr/>
                        </pic:nvPicPr>
                        <pic:blipFill>
                          <a:blip r:embed="rId12"/>
                          <a:stretch>
                            <a:fillRect/>
                          </a:stretch>
                        </pic:blipFill>
                        <pic:spPr>
                          <a:xfrm>
                            <a:off x="0" y="0"/>
                            <a:ext cx="2714926" cy="3691940"/>
                          </a:xfrm>
                          <a:prstGeom prst="rect">
                            <a:avLst/>
                          </a:prstGeom>
                        </pic:spPr>
                      </pic:pic>
                    </a:graphicData>
                  </a:graphic>
                </wp:inline>
              </w:drawing>
            </w:r>
          </w:p>
        </w:tc>
        <w:tc>
          <w:tcPr>
            <w:tcW w:w="4628" w:type="dxa"/>
          </w:tcPr>
          <w:p w14:paraId="12373E96" w14:textId="77777777" w:rsidR="004B0586" w:rsidRDefault="004B0586" w:rsidP="00E272DA">
            <w:pPr>
              <w:spacing w:line="288" w:lineRule="auto"/>
              <w:jc w:val="both"/>
              <w:rPr>
                <w:rFonts w:ascii="Arial" w:hAnsi="Arial" w:cs="Arial"/>
                <w:b/>
                <w:sz w:val="8"/>
                <w:szCs w:val="8"/>
              </w:rPr>
            </w:pPr>
          </w:p>
          <w:p w14:paraId="6C68B9BC" w14:textId="77777777" w:rsidR="004B0586" w:rsidRPr="00E83752" w:rsidRDefault="004B0586" w:rsidP="00E272DA">
            <w:pPr>
              <w:spacing w:line="288" w:lineRule="auto"/>
              <w:jc w:val="both"/>
              <w:rPr>
                <w:rFonts w:ascii="Arial" w:hAnsi="Arial" w:cs="Arial"/>
                <w:b/>
                <w:sz w:val="12"/>
                <w:szCs w:val="12"/>
              </w:rPr>
            </w:pPr>
            <w:r>
              <w:rPr>
                <w:rFonts w:ascii="Arial" w:hAnsi="Arial" w:cs="Arial"/>
                <w:b/>
                <w:sz w:val="8"/>
                <w:szCs w:val="8"/>
              </w:rPr>
              <w:t xml:space="preserve">   </w:t>
            </w:r>
          </w:p>
          <w:p w14:paraId="08AA58D0" w14:textId="77777777" w:rsidR="004B0586" w:rsidRPr="00EE34BC" w:rsidRDefault="004B0586" w:rsidP="00E272DA">
            <w:pPr>
              <w:spacing w:line="288" w:lineRule="auto"/>
              <w:jc w:val="both"/>
              <w:rPr>
                <w:rFonts w:ascii="Arial" w:hAnsi="Arial" w:cs="Arial"/>
                <w:b/>
                <w:sz w:val="8"/>
                <w:szCs w:val="8"/>
              </w:rPr>
            </w:pPr>
            <w:r>
              <w:rPr>
                <w:rFonts w:ascii="Arial" w:hAnsi="Arial" w:cs="Arial"/>
                <w:b/>
                <w:sz w:val="8"/>
                <w:szCs w:val="8"/>
              </w:rPr>
              <w:t xml:space="preserve">   </w:t>
            </w:r>
            <w:r>
              <w:rPr>
                <w:noProof/>
              </w:rPr>
              <w:drawing>
                <wp:inline distT="0" distB="0" distL="0" distR="0" wp14:anchorId="7E450955" wp14:editId="7390F239">
                  <wp:extent cx="2706575" cy="3419475"/>
                  <wp:effectExtent l="0" t="0" r="0" b="0"/>
                  <wp:docPr id="359037534" name="Grafik 1" descr="Ein Bild, das Kleidung, Person, Menschliches Gesicht, Im Haus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9037534" name="Grafik 1" descr="Ein Bild, das Kleidung, Person, Menschliches Gesicht, Im Haus enthält.&#10;&#10;KI-generierte Inhalte können fehlerhaft sein."/>
                          <pic:cNvPicPr/>
                        </pic:nvPicPr>
                        <pic:blipFill>
                          <a:blip r:embed="rId13"/>
                          <a:stretch>
                            <a:fillRect/>
                          </a:stretch>
                        </pic:blipFill>
                        <pic:spPr>
                          <a:xfrm>
                            <a:off x="0" y="0"/>
                            <a:ext cx="2710288" cy="3424166"/>
                          </a:xfrm>
                          <a:prstGeom prst="rect">
                            <a:avLst/>
                          </a:prstGeom>
                        </pic:spPr>
                      </pic:pic>
                    </a:graphicData>
                  </a:graphic>
                </wp:inline>
              </w:drawing>
            </w:r>
          </w:p>
        </w:tc>
      </w:tr>
      <w:tr w:rsidR="004B0586" w:rsidRPr="006C1266" w14:paraId="2A4E99CB" w14:textId="77777777" w:rsidTr="004B0586">
        <w:trPr>
          <w:trHeight w:val="938"/>
        </w:trPr>
        <w:tc>
          <w:tcPr>
            <w:tcW w:w="4437" w:type="dxa"/>
          </w:tcPr>
          <w:p w14:paraId="34317EEE" w14:textId="77777777" w:rsidR="004B0586" w:rsidRPr="004B0586" w:rsidRDefault="004B0586" w:rsidP="00E272DA">
            <w:pPr>
              <w:suppressAutoHyphens/>
              <w:rPr>
                <w:rFonts w:ascii="Arial" w:hAnsi="Arial" w:cs="Arial"/>
                <w:sz w:val="12"/>
                <w:szCs w:val="12"/>
              </w:rPr>
            </w:pPr>
          </w:p>
          <w:p w14:paraId="3EA0F776" w14:textId="77777777" w:rsidR="004B0586" w:rsidRPr="004B0586" w:rsidRDefault="004B0586" w:rsidP="004B0586">
            <w:pPr>
              <w:spacing w:line="288" w:lineRule="auto"/>
              <w:jc w:val="both"/>
              <w:rPr>
                <w:rFonts w:ascii="Arial" w:hAnsi="Arial" w:cs="Arial"/>
                <w:lang w:val="en-AU"/>
              </w:rPr>
            </w:pPr>
            <w:r w:rsidRPr="004B0586">
              <w:rPr>
                <w:rFonts w:ascii="Arial" w:hAnsi="Arial" w:cs="Arial"/>
                <w:lang w:val="en-AU"/>
              </w:rPr>
              <w:t>Bronagh McGuckin was presented with the Dentaurum Case Presentation Award for the best entry.</w:t>
            </w:r>
          </w:p>
          <w:p w14:paraId="33132199" w14:textId="77777777" w:rsidR="004B0586" w:rsidRDefault="004B0586" w:rsidP="00E272DA">
            <w:pPr>
              <w:suppressAutoHyphens/>
              <w:rPr>
                <w:rFonts w:ascii="Arial" w:hAnsi="Arial" w:cs="Arial"/>
                <w:b/>
                <w:lang w:val="en-AU"/>
              </w:rPr>
            </w:pPr>
          </w:p>
          <w:p w14:paraId="2944A89B" w14:textId="77777777" w:rsidR="004B0586" w:rsidRPr="004B0586" w:rsidRDefault="004B0586" w:rsidP="00E272DA">
            <w:pPr>
              <w:suppressAutoHyphens/>
              <w:rPr>
                <w:rFonts w:ascii="Arial" w:hAnsi="Arial" w:cs="Arial"/>
                <w:b/>
                <w:lang w:val="en-AU"/>
              </w:rPr>
            </w:pPr>
          </w:p>
          <w:p w14:paraId="7FFCBEB9" w14:textId="77777777" w:rsidR="004B0586" w:rsidRDefault="004B0586" w:rsidP="00E272DA">
            <w:pPr>
              <w:suppressAutoHyphens/>
              <w:rPr>
                <w:rFonts w:ascii="Arial" w:hAnsi="Arial" w:cs="Arial"/>
              </w:rPr>
            </w:pPr>
            <w:r w:rsidRPr="008E643C">
              <w:rPr>
                <w:rFonts w:ascii="Arial" w:hAnsi="Arial" w:cs="Arial"/>
                <w:b/>
              </w:rPr>
              <w:t>© Dentaurum</w:t>
            </w:r>
          </w:p>
          <w:p w14:paraId="1E2DBEBD" w14:textId="77777777" w:rsidR="004B0586" w:rsidRPr="004B0586" w:rsidRDefault="004B0586" w:rsidP="00E272DA">
            <w:pPr>
              <w:suppressAutoHyphens/>
              <w:rPr>
                <w:rFonts w:ascii="Arial" w:hAnsi="Arial" w:cs="Arial"/>
                <w:sz w:val="8"/>
                <w:szCs w:val="8"/>
              </w:rPr>
            </w:pPr>
          </w:p>
        </w:tc>
        <w:tc>
          <w:tcPr>
            <w:tcW w:w="4628" w:type="dxa"/>
          </w:tcPr>
          <w:p w14:paraId="5BFB1221" w14:textId="77777777" w:rsidR="004B0586" w:rsidRPr="004B0586" w:rsidRDefault="004B0586" w:rsidP="00E272DA">
            <w:pPr>
              <w:suppressAutoHyphens/>
              <w:rPr>
                <w:rFonts w:ascii="Arial" w:hAnsi="Arial" w:cs="Arial"/>
                <w:sz w:val="12"/>
                <w:szCs w:val="12"/>
              </w:rPr>
            </w:pPr>
          </w:p>
          <w:p w14:paraId="474C3E06" w14:textId="77777777" w:rsidR="004B0586" w:rsidRDefault="004B0586" w:rsidP="004B0586">
            <w:pPr>
              <w:spacing w:line="288" w:lineRule="auto"/>
              <w:jc w:val="both"/>
              <w:rPr>
                <w:rFonts w:ascii="Arial" w:hAnsi="Arial" w:cs="Arial"/>
                <w:lang w:val="en-AU"/>
              </w:rPr>
            </w:pPr>
            <w:r w:rsidRPr="004B0586">
              <w:rPr>
                <w:rFonts w:ascii="Arial" w:hAnsi="Arial" w:cs="Arial"/>
                <w:lang w:val="en-AU"/>
              </w:rPr>
              <w:t>At the accompanying dental exhibition, visitors could take a close look at tomas</w:t>
            </w:r>
            <w:r w:rsidRPr="004B0586">
              <w:rPr>
                <w:rFonts w:ascii="Arial" w:hAnsi="Arial" w:cs="Arial"/>
                <w:vertAlign w:val="superscript"/>
                <w:lang w:val="en-AU"/>
              </w:rPr>
              <w:t>®</w:t>
            </w:r>
            <w:r w:rsidRPr="004B0586">
              <w:rPr>
                <w:rFonts w:ascii="Arial" w:hAnsi="Arial" w:cs="Arial"/>
                <w:lang w:val="en-AU"/>
              </w:rPr>
              <w:t xml:space="preserve"> products, the prime4me</w:t>
            </w:r>
            <w:r w:rsidRPr="004B0586">
              <w:rPr>
                <w:rFonts w:ascii="Arial" w:hAnsi="Arial" w:cs="Arial"/>
                <w:vertAlign w:val="superscript"/>
                <w:lang w:val="en-AU"/>
              </w:rPr>
              <w:t>®</w:t>
            </w:r>
            <w:r w:rsidRPr="004B0586">
              <w:rPr>
                <w:rFonts w:ascii="Arial" w:hAnsi="Arial" w:cs="Arial"/>
                <w:lang w:val="en-AU"/>
              </w:rPr>
              <w:t xml:space="preserve"> RETAIN3R, Orthocryl</w:t>
            </w:r>
            <w:r w:rsidRPr="004B0586">
              <w:rPr>
                <w:rFonts w:ascii="Arial" w:hAnsi="Arial" w:cs="Arial"/>
                <w:vertAlign w:val="superscript"/>
                <w:lang w:val="en-AU"/>
              </w:rPr>
              <w:t>®</w:t>
            </w:r>
            <w:r w:rsidRPr="004B0586">
              <w:rPr>
                <w:rFonts w:ascii="Arial" w:hAnsi="Arial" w:cs="Arial"/>
                <w:lang w:val="en-AU"/>
              </w:rPr>
              <w:t xml:space="preserve"> and various bracket systems from Dentaurum.</w:t>
            </w:r>
          </w:p>
          <w:p w14:paraId="1905029C" w14:textId="77777777" w:rsidR="004B0586" w:rsidRPr="004B0586" w:rsidRDefault="004B0586" w:rsidP="00E272DA">
            <w:pPr>
              <w:spacing w:line="288" w:lineRule="auto"/>
              <w:jc w:val="both"/>
              <w:rPr>
                <w:rFonts w:ascii="Arial" w:hAnsi="Arial" w:cs="Arial"/>
                <w:b/>
                <w:sz w:val="12"/>
                <w:szCs w:val="12"/>
                <w:lang w:val="en-AU"/>
              </w:rPr>
            </w:pPr>
          </w:p>
          <w:p w14:paraId="07E18FC6" w14:textId="77777777" w:rsidR="004B0586" w:rsidRDefault="004B0586" w:rsidP="00E272DA">
            <w:pPr>
              <w:spacing w:line="288" w:lineRule="auto"/>
              <w:jc w:val="both"/>
              <w:rPr>
                <w:rFonts w:ascii="Arial" w:hAnsi="Arial" w:cs="Arial"/>
                <w:b/>
              </w:rPr>
            </w:pPr>
            <w:r w:rsidRPr="008E643C">
              <w:rPr>
                <w:rFonts w:ascii="Arial" w:hAnsi="Arial" w:cs="Arial"/>
                <w:b/>
              </w:rPr>
              <w:t>© Dentaurum</w:t>
            </w:r>
          </w:p>
          <w:p w14:paraId="7041E081" w14:textId="77777777" w:rsidR="004B0586" w:rsidRPr="004B0586" w:rsidRDefault="004B0586" w:rsidP="00E272DA">
            <w:pPr>
              <w:spacing w:line="288" w:lineRule="auto"/>
              <w:jc w:val="both"/>
              <w:rPr>
                <w:rFonts w:ascii="Arial" w:hAnsi="Arial" w:cs="Arial"/>
                <w:sz w:val="8"/>
                <w:szCs w:val="8"/>
              </w:rPr>
            </w:pPr>
          </w:p>
        </w:tc>
      </w:tr>
    </w:tbl>
    <w:p w14:paraId="3C97E335" w14:textId="77777777" w:rsidR="004B0586" w:rsidRDefault="004B0586" w:rsidP="004B0586">
      <w:pPr>
        <w:spacing w:line="264" w:lineRule="auto"/>
        <w:jc w:val="both"/>
        <w:rPr>
          <w:rFonts w:ascii="Arial" w:hAnsi="Arial" w:cs="Arial"/>
          <w:b/>
          <w:sz w:val="22"/>
          <w:szCs w:val="22"/>
        </w:rPr>
      </w:pPr>
    </w:p>
    <w:p w14:paraId="49A9C6E5" w14:textId="4A04FE2D" w:rsidR="004B0586" w:rsidRDefault="004B0586" w:rsidP="004B0586">
      <w:pPr>
        <w:spacing w:line="264" w:lineRule="auto"/>
        <w:jc w:val="both"/>
        <w:rPr>
          <w:rFonts w:ascii="Arial" w:hAnsi="Arial" w:cs="Arial"/>
          <w:b/>
          <w:sz w:val="22"/>
          <w:szCs w:val="22"/>
        </w:rPr>
      </w:pPr>
      <w:r>
        <w:rPr>
          <w:rFonts w:ascii="Arial" w:hAnsi="Arial" w:cs="Arial"/>
          <w:b/>
          <w:sz w:val="22"/>
          <w:szCs w:val="22"/>
        </w:rPr>
        <w:lastRenderedPageBreak/>
        <w:t xml:space="preserve">Image </w:t>
      </w:r>
      <w:r w:rsidRPr="00CD259E">
        <w:rPr>
          <w:rFonts w:ascii="Arial" w:hAnsi="Arial" w:cs="Arial"/>
          <w:b/>
          <w:sz w:val="22"/>
          <w:szCs w:val="22"/>
        </w:rPr>
        <w:t>material:</w:t>
      </w:r>
    </w:p>
    <w:p w14:paraId="63D93065" w14:textId="77777777" w:rsidR="004B0586" w:rsidRDefault="004B0586" w:rsidP="004B0586">
      <w:pPr>
        <w:spacing w:line="264" w:lineRule="auto"/>
        <w:jc w:val="both"/>
        <w:rPr>
          <w:rFonts w:ascii="Arial" w:hAnsi="Arial" w:cs="Arial"/>
          <w:b/>
          <w:sz w:val="22"/>
          <w:szCs w:val="22"/>
        </w:rPr>
      </w:pPr>
    </w:p>
    <w:tbl>
      <w:tblPr>
        <w:tblStyle w:val="Tabellenraster"/>
        <w:tblpPr w:leftFromText="141" w:rightFromText="141" w:vertAnchor="text" w:tblpY="1"/>
        <w:tblOverlap w:val="never"/>
        <w:tblW w:w="4678" w:type="dxa"/>
        <w:tblLook w:val="04A0" w:firstRow="1" w:lastRow="0" w:firstColumn="1" w:lastColumn="0" w:noHBand="0" w:noVBand="1"/>
      </w:tblPr>
      <w:tblGrid>
        <w:gridCol w:w="4678"/>
      </w:tblGrid>
      <w:tr w:rsidR="004B0586" w:rsidRPr="00EE34BC" w14:paraId="4CF9C72B" w14:textId="77777777" w:rsidTr="00E272DA">
        <w:trPr>
          <w:trHeight w:val="874"/>
        </w:trPr>
        <w:tc>
          <w:tcPr>
            <w:tcW w:w="4678" w:type="dxa"/>
          </w:tcPr>
          <w:p w14:paraId="6DF36D03" w14:textId="77777777" w:rsidR="004B0586" w:rsidRDefault="004B0586" w:rsidP="00E272DA">
            <w:pPr>
              <w:spacing w:line="288" w:lineRule="auto"/>
              <w:jc w:val="both"/>
              <w:rPr>
                <w:rFonts w:ascii="Arial" w:hAnsi="Arial" w:cs="Arial"/>
                <w:b/>
                <w:sz w:val="8"/>
                <w:szCs w:val="8"/>
              </w:rPr>
            </w:pPr>
          </w:p>
          <w:p w14:paraId="2EAA0E77" w14:textId="77777777" w:rsidR="004B0586" w:rsidRPr="00EE34BC" w:rsidRDefault="004B0586" w:rsidP="00E272DA">
            <w:pPr>
              <w:spacing w:line="288" w:lineRule="auto"/>
              <w:jc w:val="both"/>
              <w:rPr>
                <w:rFonts w:ascii="Arial" w:hAnsi="Arial" w:cs="Arial"/>
                <w:b/>
                <w:sz w:val="8"/>
                <w:szCs w:val="8"/>
              </w:rPr>
            </w:pPr>
            <w:r>
              <w:rPr>
                <w:noProof/>
              </w:rPr>
              <w:drawing>
                <wp:inline distT="0" distB="0" distL="0" distR="0" wp14:anchorId="1973043E" wp14:editId="1AA9615B">
                  <wp:extent cx="2811835" cy="3524250"/>
                  <wp:effectExtent l="0" t="0" r="7620" b="0"/>
                  <wp:docPr id="565565054" name="Grafik 565565054" descr="Ein Bild, das Im Haus, Person, Kuns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5565054" name="Grafik 565565054" descr="Ein Bild, das Im Haus, Person, Kunst enthält.&#10;&#10;KI-generierte Inhalte können fehlerhaft sein."/>
                          <pic:cNvPicPr/>
                        </pic:nvPicPr>
                        <pic:blipFill>
                          <a:blip r:embed="rId14"/>
                          <a:stretch>
                            <a:fillRect/>
                          </a:stretch>
                        </pic:blipFill>
                        <pic:spPr>
                          <a:xfrm>
                            <a:off x="0" y="0"/>
                            <a:ext cx="2838055" cy="3557113"/>
                          </a:xfrm>
                          <a:prstGeom prst="rect">
                            <a:avLst/>
                          </a:prstGeom>
                        </pic:spPr>
                      </pic:pic>
                    </a:graphicData>
                  </a:graphic>
                </wp:inline>
              </w:drawing>
            </w:r>
          </w:p>
        </w:tc>
      </w:tr>
      <w:tr w:rsidR="004B0586" w:rsidRPr="00F54DE1" w14:paraId="7CBBF00C" w14:textId="77777777" w:rsidTr="00E272DA">
        <w:trPr>
          <w:trHeight w:val="938"/>
        </w:trPr>
        <w:tc>
          <w:tcPr>
            <w:tcW w:w="4678" w:type="dxa"/>
          </w:tcPr>
          <w:p w14:paraId="255A9197" w14:textId="77777777" w:rsidR="004B0586" w:rsidRPr="00050DFD" w:rsidRDefault="004B0586" w:rsidP="00E272DA">
            <w:pPr>
              <w:suppressAutoHyphens/>
              <w:rPr>
                <w:rFonts w:ascii="Arial" w:hAnsi="Arial" w:cs="Arial"/>
                <w:sz w:val="16"/>
                <w:szCs w:val="16"/>
              </w:rPr>
            </w:pPr>
          </w:p>
          <w:p w14:paraId="1B32EAA2" w14:textId="068324A2" w:rsidR="004B0586" w:rsidRDefault="00E54962" w:rsidP="00E272DA">
            <w:pPr>
              <w:spacing w:line="288" w:lineRule="auto"/>
              <w:jc w:val="both"/>
              <w:rPr>
                <w:rFonts w:ascii="Arial" w:hAnsi="Arial" w:cs="Arial"/>
                <w:bCs/>
                <w:lang w:val="en-US"/>
              </w:rPr>
            </w:pPr>
            <w:r w:rsidRPr="00A024B1">
              <w:rPr>
                <w:rFonts w:ascii="Arial" w:hAnsi="Arial" w:cs="Arial"/>
                <w:bCs/>
                <w:lang w:val="en-US"/>
              </w:rPr>
              <w:t>The tomas</w:t>
            </w:r>
            <w:r w:rsidRPr="00E54962">
              <w:rPr>
                <w:rFonts w:ascii="Arial" w:hAnsi="Arial" w:cs="Arial"/>
                <w:bCs/>
                <w:vertAlign w:val="superscript"/>
                <w:lang w:val="en-US"/>
              </w:rPr>
              <w:t>®</w:t>
            </w:r>
            <w:r w:rsidRPr="00A024B1">
              <w:rPr>
                <w:rFonts w:ascii="Arial" w:hAnsi="Arial" w:cs="Arial"/>
                <w:bCs/>
                <w:lang w:val="en-US"/>
              </w:rPr>
              <w:t>-system has been one of the leading skeletal anchorage systems for many years.</w:t>
            </w:r>
          </w:p>
          <w:p w14:paraId="7CFFD9C3" w14:textId="77777777" w:rsidR="00E54962" w:rsidRPr="00E54962" w:rsidRDefault="00E54962" w:rsidP="00E272DA">
            <w:pPr>
              <w:spacing w:line="288" w:lineRule="auto"/>
              <w:jc w:val="both"/>
              <w:rPr>
                <w:rFonts w:ascii="Arial" w:hAnsi="Arial" w:cs="Arial"/>
                <w:b/>
                <w:sz w:val="14"/>
                <w:szCs w:val="14"/>
                <w:lang w:val="en-AU"/>
              </w:rPr>
            </w:pPr>
          </w:p>
          <w:p w14:paraId="0B5FFEBB" w14:textId="77777777" w:rsidR="004B0586" w:rsidRPr="00F54DE1" w:rsidRDefault="004B0586" w:rsidP="00E272DA">
            <w:pPr>
              <w:spacing w:line="288" w:lineRule="auto"/>
              <w:jc w:val="both"/>
              <w:rPr>
                <w:rFonts w:ascii="Arial" w:hAnsi="Arial" w:cs="Arial"/>
              </w:rPr>
            </w:pPr>
            <w:r w:rsidRPr="008E643C">
              <w:rPr>
                <w:rFonts w:ascii="Arial" w:hAnsi="Arial" w:cs="Arial"/>
                <w:b/>
              </w:rPr>
              <w:t>© Dentaurum</w:t>
            </w:r>
          </w:p>
        </w:tc>
      </w:tr>
    </w:tbl>
    <w:p w14:paraId="50F4EB54" w14:textId="77777777" w:rsidR="004B0586" w:rsidRDefault="004B0586" w:rsidP="004B0586">
      <w:pPr>
        <w:spacing w:line="288" w:lineRule="auto"/>
        <w:jc w:val="both"/>
        <w:rPr>
          <w:rFonts w:ascii="Arial" w:hAnsi="Arial" w:cs="Arial"/>
          <w:b/>
          <w:sz w:val="22"/>
          <w:szCs w:val="22"/>
        </w:rPr>
      </w:pPr>
      <w:r>
        <w:rPr>
          <w:rFonts w:ascii="Arial" w:hAnsi="Arial" w:cs="Arial"/>
          <w:b/>
          <w:sz w:val="22"/>
          <w:szCs w:val="22"/>
        </w:rPr>
        <w:br w:type="textWrapping" w:clear="all"/>
      </w:r>
    </w:p>
    <w:p w14:paraId="1CE75572" w14:textId="77777777" w:rsidR="004B0586" w:rsidRDefault="004B0586" w:rsidP="0056156C">
      <w:pPr>
        <w:spacing w:line="288" w:lineRule="auto"/>
        <w:jc w:val="both"/>
        <w:rPr>
          <w:rFonts w:ascii="Arial" w:hAnsi="Arial" w:cs="Arial"/>
          <w:lang w:val="en-AU"/>
        </w:rPr>
      </w:pPr>
    </w:p>
    <w:p w14:paraId="1A59273D" w14:textId="77777777" w:rsidR="004B0586" w:rsidRDefault="004B0586" w:rsidP="004B0586">
      <w:pPr>
        <w:spacing w:line="288" w:lineRule="auto"/>
        <w:jc w:val="both"/>
        <w:rPr>
          <w:rFonts w:ascii="Arial" w:hAnsi="Arial" w:cs="Arial"/>
          <w:b/>
          <w:sz w:val="24"/>
          <w:szCs w:val="24"/>
          <w:lang w:val="en-AU"/>
        </w:rPr>
      </w:pPr>
    </w:p>
    <w:p w14:paraId="4CCE619C" w14:textId="77777777" w:rsidR="004B0586" w:rsidRDefault="004B0586" w:rsidP="004B0586">
      <w:pPr>
        <w:spacing w:line="288" w:lineRule="auto"/>
        <w:jc w:val="both"/>
        <w:rPr>
          <w:rFonts w:ascii="Arial" w:hAnsi="Arial" w:cs="Arial"/>
          <w:b/>
          <w:sz w:val="24"/>
          <w:szCs w:val="24"/>
          <w:lang w:val="en-AU"/>
        </w:rPr>
      </w:pPr>
    </w:p>
    <w:p w14:paraId="608D0548" w14:textId="77777777" w:rsidR="004B0586" w:rsidRDefault="004B0586" w:rsidP="004B0586">
      <w:pPr>
        <w:spacing w:line="288" w:lineRule="auto"/>
        <w:jc w:val="both"/>
        <w:rPr>
          <w:rFonts w:ascii="Arial" w:hAnsi="Arial" w:cs="Arial"/>
          <w:b/>
          <w:sz w:val="24"/>
          <w:szCs w:val="24"/>
          <w:lang w:val="en-AU"/>
        </w:rPr>
      </w:pPr>
    </w:p>
    <w:p w14:paraId="1C062512" w14:textId="77777777" w:rsidR="004B0586" w:rsidRDefault="004B0586" w:rsidP="004B0586">
      <w:pPr>
        <w:spacing w:line="288" w:lineRule="auto"/>
        <w:jc w:val="both"/>
        <w:rPr>
          <w:rFonts w:ascii="Arial" w:hAnsi="Arial" w:cs="Arial"/>
          <w:b/>
          <w:sz w:val="24"/>
          <w:szCs w:val="24"/>
          <w:lang w:val="en-AU"/>
        </w:rPr>
      </w:pPr>
    </w:p>
    <w:p w14:paraId="5DC547EF" w14:textId="77777777" w:rsidR="004B0586" w:rsidRDefault="004B0586" w:rsidP="004B0586">
      <w:pPr>
        <w:spacing w:line="288" w:lineRule="auto"/>
        <w:jc w:val="both"/>
        <w:rPr>
          <w:rFonts w:ascii="Arial" w:hAnsi="Arial" w:cs="Arial"/>
          <w:b/>
          <w:sz w:val="24"/>
          <w:szCs w:val="24"/>
          <w:lang w:val="en-AU"/>
        </w:rPr>
      </w:pPr>
    </w:p>
    <w:p w14:paraId="76342BD6" w14:textId="77777777" w:rsidR="004B0586" w:rsidRDefault="004B0586" w:rsidP="004B0586">
      <w:pPr>
        <w:spacing w:line="288" w:lineRule="auto"/>
        <w:jc w:val="both"/>
        <w:rPr>
          <w:rFonts w:ascii="Arial" w:hAnsi="Arial" w:cs="Arial"/>
          <w:b/>
          <w:sz w:val="24"/>
          <w:szCs w:val="24"/>
          <w:lang w:val="en-AU"/>
        </w:rPr>
      </w:pPr>
    </w:p>
    <w:p w14:paraId="12580AD6" w14:textId="77777777" w:rsidR="004B0586" w:rsidRDefault="004B0586" w:rsidP="004B0586">
      <w:pPr>
        <w:spacing w:line="288" w:lineRule="auto"/>
        <w:jc w:val="both"/>
        <w:rPr>
          <w:rFonts w:ascii="Arial" w:hAnsi="Arial" w:cs="Arial"/>
          <w:b/>
          <w:sz w:val="24"/>
          <w:szCs w:val="24"/>
          <w:lang w:val="en-AU"/>
        </w:rPr>
      </w:pPr>
    </w:p>
    <w:p w14:paraId="7EC7A21A" w14:textId="77777777" w:rsidR="004B0586" w:rsidRDefault="004B0586" w:rsidP="004B0586">
      <w:pPr>
        <w:spacing w:line="288" w:lineRule="auto"/>
        <w:jc w:val="both"/>
        <w:rPr>
          <w:rFonts w:ascii="Arial" w:hAnsi="Arial" w:cs="Arial"/>
          <w:b/>
          <w:sz w:val="24"/>
          <w:szCs w:val="24"/>
          <w:lang w:val="en-AU"/>
        </w:rPr>
      </w:pPr>
    </w:p>
    <w:p w14:paraId="3F6DE028" w14:textId="77777777" w:rsidR="004B0586" w:rsidRDefault="004B0586" w:rsidP="004B0586">
      <w:pPr>
        <w:spacing w:line="288" w:lineRule="auto"/>
        <w:jc w:val="both"/>
        <w:rPr>
          <w:rFonts w:ascii="Arial" w:hAnsi="Arial" w:cs="Arial"/>
          <w:b/>
          <w:sz w:val="24"/>
          <w:szCs w:val="24"/>
          <w:lang w:val="en-AU"/>
        </w:rPr>
      </w:pPr>
    </w:p>
    <w:p w14:paraId="46E51A7D" w14:textId="77777777" w:rsidR="004B0586" w:rsidRDefault="004B0586" w:rsidP="004B0586">
      <w:pPr>
        <w:spacing w:line="288" w:lineRule="auto"/>
        <w:jc w:val="both"/>
        <w:rPr>
          <w:rFonts w:ascii="Arial" w:hAnsi="Arial" w:cs="Arial"/>
          <w:b/>
          <w:sz w:val="24"/>
          <w:szCs w:val="24"/>
          <w:lang w:val="en-AU"/>
        </w:rPr>
      </w:pPr>
    </w:p>
    <w:p w14:paraId="58EC3D7E" w14:textId="77777777" w:rsidR="004B0586" w:rsidRDefault="004B0586" w:rsidP="004B0586">
      <w:pPr>
        <w:spacing w:line="288" w:lineRule="auto"/>
        <w:jc w:val="both"/>
        <w:rPr>
          <w:rFonts w:ascii="Arial" w:hAnsi="Arial" w:cs="Arial"/>
          <w:b/>
          <w:sz w:val="24"/>
          <w:szCs w:val="24"/>
          <w:lang w:val="en-AU"/>
        </w:rPr>
      </w:pPr>
    </w:p>
    <w:p w14:paraId="689630D8" w14:textId="77777777" w:rsidR="004B0586" w:rsidRDefault="004B0586" w:rsidP="004B0586">
      <w:pPr>
        <w:spacing w:line="288" w:lineRule="auto"/>
        <w:jc w:val="both"/>
        <w:rPr>
          <w:rFonts w:ascii="Arial" w:hAnsi="Arial" w:cs="Arial"/>
          <w:b/>
          <w:sz w:val="24"/>
          <w:szCs w:val="24"/>
          <w:lang w:val="en-AU"/>
        </w:rPr>
      </w:pPr>
    </w:p>
    <w:p w14:paraId="02AA13EC" w14:textId="77777777" w:rsidR="004B0586" w:rsidRDefault="004B0586" w:rsidP="004B0586">
      <w:pPr>
        <w:spacing w:line="288" w:lineRule="auto"/>
        <w:jc w:val="both"/>
        <w:rPr>
          <w:rFonts w:ascii="Arial" w:hAnsi="Arial" w:cs="Arial"/>
          <w:b/>
          <w:sz w:val="24"/>
          <w:szCs w:val="24"/>
          <w:lang w:val="en-AU"/>
        </w:rPr>
      </w:pPr>
    </w:p>
    <w:p w14:paraId="74AC29C0" w14:textId="77777777" w:rsidR="004B0586" w:rsidRDefault="004B0586" w:rsidP="004B0586">
      <w:pPr>
        <w:spacing w:line="288" w:lineRule="auto"/>
        <w:jc w:val="both"/>
        <w:rPr>
          <w:rFonts w:ascii="Arial" w:hAnsi="Arial" w:cs="Arial"/>
          <w:b/>
          <w:sz w:val="24"/>
          <w:szCs w:val="24"/>
          <w:lang w:val="en-AU"/>
        </w:rPr>
      </w:pPr>
    </w:p>
    <w:p w14:paraId="7943C201" w14:textId="77777777" w:rsidR="004B0586" w:rsidRDefault="004B0586" w:rsidP="004B0586">
      <w:pPr>
        <w:spacing w:line="288" w:lineRule="auto"/>
        <w:jc w:val="both"/>
        <w:rPr>
          <w:rFonts w:ascii="Arial" w:hAnsi="Arial" w:cs="Arial"/>
          <w:b/>
          <w:sz w:val="24"/>
          <w:szCs w:val="24"/>
          <w:lang w:val="en-AU"/>
        </w:rPr>
      </w:pPr>
    </w:p>
    <w:p w14:paraId="5903FA26" w14:textId="77777777" w:rsidR="004B0586" w:rsidRDefault="004B0586" w:rsidP="004B0586">
      <w:pPr>
        <w:spacing w:line="288" w:lineRule="auto"/>
        <w:jc w:val="both"/>
        <w:rPr>
          <w:rFonts w:ascii="Arial" w:hAnsi="Arial" w:cs="Arial"/>
          <w:b/>
          <w:sz w:val="24"/>
          <w:szCs w:val="24"/>
          <w:lang w:val="en-AU"/>
        </w:rPr>
      </w:pPr>
    </w:p>
    <w:p w14:paraId="2CF18DBF" w14:textId="77777777" w:rsidR="00E54962" w:rsidRDefault="00E54962" w:rsidP="004B0586">
      <w:pPr>
        <w:spacing w:line="288" w:lineRule="auto"/>
        <w:jc w:val="both"/>
        <w:rPr>
          <w:rFonts w:ascii="Arial" w:hAnsi="Arial" w:cs="Arial"/>
          <w:b/>
          <w:sz w:val="24"/>
          <w:szCs w:val="24"/>
          <w:lang w:val="en-AU"/>
        </w:rPr>
      </w:pPr>
    </w:p>
    <w:p w14:paraId="17DB782A" w14:textId="3776861E" w:rsidR="004B0586" w:rsidRPr="00353430" w:rsidRDefault="004B0586" w:rsidP="004B0586">
      <w:pPr>
        <w:spacing w:line="288" w:lineRule="auto"/>
        <w:jc w:val="both"/>
        <w:rPr>
          <w:rFonts w:ascii="Arial" w:hAnsi="Arial" w:cs="Arial"/>
          <w:b/>
          <w:sz w:val="12"/>
          <w:szCs w:val="12"/>
          <w:lang w:val="en-AU"/>
        </w:rPr>
      </w:pPr>
      <w:r w:rsidRPr="00353430">
        <w:rPr>
          <w:rFonts w:ascii="Arial" w:hAnsi="Arial" w:cs="Arial"/>
          <w:b/>
          <w:sz w:val="24"/>
          <w:szCs w:val="24"/>
          <w:lang w:val="en-AU"/>
        </w:rPr>
        <w:lastRenderedPageBreak/>
        <w:t>DENTAURUM GmbH &amp; Co. KG</w:t>
      </w:r>
      <w:r w:rsidRPr="00353430">
        <w:rPr>
          <w:rFonts w:ascii="Arial" w:hAnsi="Arial" w:cs="Arial"/>
          <w:b/>
          <w:sz w:val="24"/>
          <w:szCs w:val="24"/>
          <w:lang w:val="en-AU"/>
        </w:rPr>
        <w:tab/>
      </w:r>
      <w:r w:rsidRPr="00353430">
        <w:rPr>
          <w:rFonts w:ascii="Arial" w:hAnsi="Arial" w:cs="Arial"/>
          <w:b/>
          <w:sz w:val="24"/>
          <w:szCs w:val="24"/>
          <w:lang w:val="en-AU"/>
        </w:rPr>
        <w:br/>
      </w:r>
    </w:p>
    <w:p w14:paraId="599DB3F4" w14:textId="77777777" w:rsidR="004B0586" w:rsidRPr="00353430" w:rsidRDefault="004B0586" w:rsidP="004B0586">
      <w:pPr>
        <w:autoSpaceDE w:val="0"/>
        <w:autoSpaceDN w:val="0"/>
        <w:adjustRightInd w:val="0"/>
        <w:spacing w:line="312" w:lineRule="auto"/>
        <w:jc w:val="both"/>
        <w:rPr>
          <w:rFonts w:ascii="Arial" w:hAnsi="Arial" w:cs="Arial"/>
          <w:sz w:val="22"/>
          <w:szCs w:val="22"/>
          <w:lang w:val="en-AU"/>
        </w:rPr>
      </w:pPr>
      <w:r w:rsidRPr="00353430">
        <w:rPr>
          <w:rFonts w:ascii="Arial" w:hAnsi="Arial" w:cs="Arial"/>
          <w:sz w:val="22"/>
          <w:szCs w:val="22"/>
          <w:lang w:val="en-AU"/>
        </w:rPr>
        <w:t xml:space="preserve">Founded in 1886, </w:t>
      </w:r>
      <w:bookmarkStart w:id="2" w:name="_Hlk177715378"/>
      <w:r w:rsidRPr="00353430">
        <w:rPr>
          <w:rFonts w:ascii="Arial" w:hAnsi="Arial" w:cs="Arial"/>
          <w:sz w:val="22"/>
          <w:szCs w:val="22"/>
          <w:lang w:val="en-AU"/>
        </w:rPr>
        <w:t>Dentaurum is the oldest dental company worldwide</w:t>
      </w:r>
      <w:bookmarkEnd w:id="2"/>
      <w:r w:rsidRPr="00353430">
        <w:rPr>
          <w:rFonts w:ascii="Arial" w:hAnsi="Arial" w:cs="Arial"/>
          <w:sz w:val="22"/>
          <w:szCs w:val="22"/>
          <w:lang w:val="en-AU"/>
        </w:rPr>
        <w:t xml:space="preserve"> that has existed continuously. We have been in the dental industry since the first day – and our company is still family-owned. This is both an obligation and an incentive for the management and for employees. </w:t>
      </w:r>
    </w:p>
    <w:p w14:paraId="120D8989" w14:textId="77777777" w:rsidR="004B0586" w:rsidRPr="00353430" w:rsidRDefault="004B0586" w:rsidP="004B0586">
      <w:pPr>
        <w:autoSpaceDE w:val="0"/>
        <w:autoSpaceDN w:val="0"/>
        <w:adjustRightInd w:val="0"/>
        <w:spacing w:line="312" w:lineRule="auto"/>
        <w:jc w:val="both"/>
        <w:rPr>
          <w:rFonts w:ascii="Arial" w:hAnsi="Arial" w:cs="Arial"/>
          <w:sz w:val="16"/>
          <w:szCs w:val="16"/>
          <w:lang w:val="en-AU"/>
        </w:rPr>
      </w:pPr>
    </w:p>
    <w:p w14:paraId="2C6203D8" w14:textId="77777777" w:rsidR="004B0586" w:rsidRPr="00A2384C" w:rsidRDefault="004B0586" w:rsidP="004B0586">
      <w:pPr>
        <w:spacing w:line="312" w:lineRule="auto"/>
        <w:jc w:val="both"/>
        <w:rPr>
          <w:lang w:val="en-AU"/>
        </w:rPr>
      </w:pPr>
      <w:r w:rsidRPr="00353430">
        <w:rPr>
          <w:rFonts w:ascii="Arial" w:hAnsi="Arial" w:cs="Arial"/>
          <w:sz w:val="22"/>
          <w:szCs w:val="22"/>
          <w:lang w:val="en-AU"/>
        </w:rPr>
        <w:t xml:space="preserve">"Engineered and made in Germany", at our company headquarters in Ispringen in the Black Forest – in the heart of the technology region of Baden-Wuerttemberg – more than 8,500 brand products are developed and produced in our highly complex, modern production facilities. </w:t>
      </w:r>
      <w:r w:rsidRPr="00A2384C">
        <w:rPr>
          <w:rFonts w:ascii="Arial" w:hAnsi="Arial" w:cs="Arial"/>
          <w:sz w:val="22"/>
          <w:szCs w:val="22"/>
          <w:lang w:val="en-AU"/>
        </w:rPr>
        <w:t>As one of the few manufacturers and full-range providers,</w:t>
      </w:r>
      <w:r>
        <w:rPr>
          <w:rFonts w:ascii="Arial" w:hAnsi="Arial" w:cs="Arial"/>
          <w:sz w:val="22"/>
          <w:szCs w:val="22"/>
          <w:lang w:val="en-AU"/>
        </w:rPr>
        <w:t xml:space="preserve"> </w:t>
      </w:r>
      <w:r w:rsidRPr="00A2384C">
        <w:rPr>
          <w:rFonts w:ascii="Arial" w:hAnsi="Arial" w:cs="Arial"/>
          <w:sz w:val="22"/>
          <w:szCs w:val="22"/>
          <w:lang w:val="en-AU"/>
        </w:rPr>
        <w:t xml:space="preserve">Dentaurum, together with its 8 affiliates and representatives in more than 130 countries worldwide, sets standards in the fields of orthodontics, dental prosthetics, implantology and ceramics. </w:t>
      </w:r>
      <w:r w:rsidRPr="00353430">
        <w:rPr>
          <w:rFonts w:ascii="Arial" w:hAnsi="Arial" w:cs="Arial"/>
          <w:sz w:val="22"/>
          <w:szCs w:val="22"/>
          <w:lang w:val="en-AU"/>
        </w:rPr>
        <w:t xml:space="preserve">The company belongs therefore to the 5% segment of the largest manufacturers of dental products in Germany. </w:t>
      </w:r>
    </w:p>
    <w:p w14:paraId="473A3C5A" w14:textId="77777777" w:rsidR="004B0586" w:rsidRPr="00353430" w:rsidRDefault="004B0586" w:rsidP="004B0586">
      <w:pPr>
        <w:autoSpaceDE w:val="0"/>
        <w:autoSpaceDN w:val="0"/>
        <w:adjustRightInd w:val="0"/>
        <w:spacing w:line="312" w:lineRule="auto"/>
        <w:jc w:val="both"/>
        <w:rPr>
          <w:rFonts w:ascii="Arial" w:hAnsi="Arial" w:cs="Arial"/>
          <w:sz w:val="16"/>
          <w:szCs w:val="16"/>
          <w:lang w:val="en-AU"/>
        </w:rPr>
      </w:pPr>
    </w:p>
    <w:p w14:paraId="202A1C18" w14:textId="77777777" w:rsidR="004B0586" w:rsidRPr="00353430" w:rsidRDefault="004B0586" w:rsidP="004B0586">
      <w:pPr>
        <w:autoSpaceDE w:val="0"/>
        <w:autoSpaceDN w:val="0"/>
        <w:adjustRightInd w:val="0"/>
        <w:spacing w:line="312" w:lineRule="auto"/>
        <w:jc w:val="both"/>
        <w:rPr>
          <w:rFonts w:ascii="Arial" w:hAnsi="Arial" w:cs="Arial"/>
          <w:sz w:val="22"/>
          <w:szCs w:val="22"/>
          <w:lang w:val="en-AU"/>
        </w:rPr>
      </w:pPr>
      <w:r w:rsidRPr="00353430">
        <w:rPr>
          <w:rFonts w:ascii="Arial" w:hAnsi="Arial" w:cs="Arial"/>
          <w:sz w:val="22"/>
          <w:szCs w:val="22"/>
          <w:lang w:val="en-AU"/>
        </w:rPr>
        <w:t xml:space="preserve">Dentaurum was one of the first companies to anchor sustainability firmly into its corporate philosophy by its own conviction in 1989. Since 1994, the company has continually been DIN EN ISO 14001 and EMAS-certified. We have unified environmental management, quality management </w:t>
      </w:r>
      <w:r>
        <w:rPr>
          <w:rFonts w:ascii="Arial" w:hAnsi="Arial" w:cs="Arial"/>
          <w:sz w:val="22"/>
          <w:szCs w:val="22"/>
          <w:lang w:val="en-AU"/>
        </w:rPr>
        <w:t xml:space="preserve">as well as health and </w:t>
      </w:r>
      <w:r w:rsidRPr="00353430">
        <w:rPr>
          <w:rFonts w:ascii="Arial" w:hAnsi="Arial" w:cs="Arial"/>
          <w:sz w:val="22"/>
          <w:szCs w:val="22"/>
          <w:lang w:val="en-AU"/>
        </w:rPr>
        <w:t xml:space="preserve">safety into one management system. It has always been a matter of course for us that our employees, more than 600 in number worldwide, have equal opportunities and are treated with respect. </w:t>
      </w:r>
    </w:p>
    <w:p w14:paraId="173CF04D" w14:textId="77777777" w:rsidR="004B0586" w:rsidRPr="004B0586" w:rsidRDefault="004B0586" w:rsidP="0056156C">
      <w:pPr>
        <w:spacing w:line="288" w:lineRule="auto"/>
        <w:jc w:val="both"/>
        <w:rPr>
          <w:rFonts w:ascii="Arial" w:hAnsi="Arial" w:cs="Arial"/>
          <w:lang w:val="en-AU"/>
        </w:rPr>
      </w:pPr>
    </w:p>
    <w:sectPr w:rsidR="004B0586" w:rsidRPr="004B0586" w:rsidSect="00E83752">
      <w:headerReference w:type="default" r:id="rId15"/>
      <w:footerReference w:type="default" r:id="rId16"/>
      <w:pgSz w:w="11906" w:h="16838" w:code="9"/>
      <w:pgMar w:top="1843" w:right="1418" w:bottom="1134" w:left="1418" w:header="284" w:footer="28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C5CEE2F" w14:textId="77777777" w:rsidR="00F117C0" w:rsidRDefault="00F117C0" w:rsidP="00956719">
      <w:r>
        <w:separator/>
      </w:r>
    </w:p>
  </w:endnote>
  <w:endnote w:type="continuationSeparator" w:id="0">
    <w:p w14:paraId="657BF0DF" w14:textId="77777777" w:rsidR="00F117C0" w:rsidRDefault="00F117C0" w:rsidP="0095671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3F6E1A" w14:textId="3AE5F353" w:rsidR="004A6708" w:rsidRDefault="004A6708" w:rsidP="004A6708">
    <w:pPr>
      <w:pStyle w:val="Fuzeile"/>
      <w:ind w:hanging="1134"/>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6000C00" w14:textId="77777777" w:rsidR="00F117C0" w:rsidRDefault="00F117C0" w:rsidP="00956719">
      <w:r>
        <w:separator/>
      </w:r>
    </w:p>
  </w:footnote>
  <w:footnote w:type="continuationSeparator" w:id="0">
    <w:p w14:paraId="6AB1023D" w14:textId="77777777" w:rsidR="00F117C0" w:rsidRDefault="00F117C0" w:rsidP="0095671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A4492D" w14:textId="1A3131E9" w:rsidR="00956719" w:rsidRDefault="004B0586" w:rsidP="004B0586">
    <w:pPr>
      <w:pStyle w:val="Kopfzeile"/>
      <w:tabs>
        <w:tab w:val="clear" w:pos="4536"/>
        <w:tab w:val="clear" w:pos="9072"/>
        <w:tab w:val="left" w:pos="2490"/>
      </w:tabs>
      <w:ind w:left="-1276"/>
    </w:pPr>
    <w:r>
      <w:rPr>
        <w:noProof/>
      </w:rPr>
      <w:drawing>
        <wp:anchor distT="0" distB="0" distL="114300" distR="114300" simplePos="0" relativeHeight="251659264" behindDoc="1" locked="0" layoutInCell="1" allowOverlap="1" wp14:anchorId="4F21473F" wp14:editId="785B93D4">
          <wp:simplePos x="0" y="0"/>
          <wp:positionH relativeFrom="column">
            <wp:posOffset>-895350</wp:posOffset>
          </wp:positionH>
          <wp:positionV relativeFrom="paragraph">
            <wp:posOffset>-172085</wp:posOffset>
          </wp:positionV>
          <wp:extent cx="7638313" cy="10796337"/>
          <wp:effectExtent l="0" t="0" r="1270" b="5080"/>
          <wp:wrapNone/>
          <wp:docPr id="943488046" name="Grafik 1" descr="Ein Bild, das Text, Screensho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3488046" name="Grafik 1" descr="Ein Bild, das Text, Screenshot enthält.&#10;&#10;KI-generierte Inhalte können fehlerhaft sein."/>
                  <pic:cNvPicPr/>
                </pic:nvPicPr>
                <pic:blipFill>
                  <a:blip r:embed="rId1">
                    <a:extLst>
                      <a:ext uri="{28A0092B-C50C-407E-A947-70E740481C1C}">
                        <a14:useLocalDpi xmlns:a14="http://schemas.microsoft.com/office/drawing/2010/main" val="0"/>
                      </a:ext>
                    </a:extLst>
                  </a:blip>
                  <a:stretch>
                    <a:fillRect/>
                  </a:stretch>
                </pic:blipFill>
                <pic:spPr>
                  <a:xfrm>
                    <a:off x="0" y="0"/>
                    <a:ext cx="7638313" cy="10796337"/>
                  </a:xfrm>
                  <a:prstGeom prst="rect">
                    <a:avLst/>
                  </a:prstGeom>
                </pic:spPr>
              </pic:pic>
            </a:graphicData>
          </a:graphic>
          <wp14:sizeRelH relativeFrom="margin">
            <wp14:pctWidth>0</wp14:pctWidth>
          </wp14:sizeRelH>
          <wp14:sizeRelV relativeFrom="margin">
            <wp14:pctHeight>0</wp14:pctHeight>
          </wp14:sizeRelV>
        </wp:anchor>
      </w:drawing>
    </w:r>
    <w:r>
      <w:tab/>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proofState w:spelling="clean" w:grammar="clean"/>
  <w:attachedTemplate r:id="rId1"/>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57A71"/>
    <w:rsid w:val="000230E0"/>
    <w:rsid w:val="000241EF"/>
    <w:rsid w:val="00026900"/>
    <w:rsid w:val="0003772A"/>
    <w:rsid w:val="00050DFD"/>
    <w:rsid w:val="00057A71"/>
    <w:rsid w:val="00086BD4"/>
    <w:rsid w:val="000E6153"/>
    <w:rsid w:val="000F2870"/>
    <w:rsid w:val="00170D6C"/>
    <w:rsid w:val="001910E4"/>
    <w:rsid w:val="001A359E"/>
    <w:rsid w:val="001A732C"/>
    <w:rsid w:val="001C5139"/>
    <w:rsid w:val="001C58CE"/>
    <w:rsid w:val="001C7434"/>
    <w:rsid w:val="00200BD1"/>
    <w:rsid w:val="00240829"/>
    <w:rsid w:val="002446EF"/>
    <w:rsid w:val="00257368"/>
    <w:rsid w:val="00264F11"/>
    <w:rsid w:val="002703AC"/>
    <w:rsid w:val="00272EA6"/>
    <w:rsid w:val="002A0370"/>
    <w:rsid w:val="002B20CB"/>
    <w:rsid w:val="002D01B3"/>
    <w:rsid w:val="002D758C"/>
    <w:rsid w:val="002E024F"/>
    <w:rsid w:val="0031098D"/>
    <w:rsid w:val="00335996"/>
    <w:rsid w:val="0034395D"/>
    <w:rsid w:val="003802F3"/>
    <w:rsid w:val="00387F6D"/>
    <w:rsid w:val="00392768"/>
    <w:rsid w:val="003C72BB"/>
    <w:rsid w:val="003D47B4"/>
    <w:rsid w:val="003E2D32"/>
    <w:rsid w:val="003F7D9D"/>
    <w:rsid w:val="00406507"/>
    <w:rsid w:val="00406E8C"/>
    <w:rsid w:val="004A6708"/>
    <w:rsid w:val="004B0586"/>
    <w:rsid w:val="004B5BF8"/>
    <w:rsid w:val="004F38D2"/>
    <w:rsid w:val="00502FF1"/>
    <w:rsid w:val="005236AD"/>
    <w:rsid w:val="00525566"/>
    <w:rsid w:val="005322EC"/>
    <w:rsid w:val="0055128B"/>
    <w:rsid w:val="0056156C"/>
    <w:rsid w:val="00576994"/>
    <w:rsid w:val="00594997"/>
    <w:rsid w:val="005952B9"/>
    <w:rsid w:val="005B2F74"/>
    <w:rsid w:val="005E1BD2"/>
    <w:rsid w:val="00607246"/>
    <w:rsid w:val="00630D00"/>
    <w:rsid w:val="0065388B"/>
    <w:rsid w:val="00673144"/>
    <w:rsid w:val="00686F9E"/>
    <w:rsid w:val="006A31B2"/>
    <w:rsid w:val="006B3ADA"/>
    <w:rsid w:val="00705EE6"/>
    <w:rsid w:val="00720F13"/>
    <w:rsid w:val="0075542D"/>
    <w:rsid w:val="0076351D"/>
    <w:rsid w:val="00794544"/>
    <w:rsid w:val="007946CE"/>
    <w:rsid w:val="007A3B0C"/>
    <w:rsid w:val="007A62AC"/>
    <w:rsid w:val="007A665B"/>
    <w:rsid w:val="007B19CC"/>
    <w:rsid w:val="007D048B"/>
    <w:rsid w:val="007F2DD3"/>
    <w:rsid w:val="007F3BFC"/>
    <w:rsid w:val="007F5220"/>
    <w:rsid w:val="007F7068"/>
    <w:rsid w:val="008058CA"/>
    <w:rsid w:val="00807C97"/>
    <w:rsid w:val="008452AE"/>
    <w:rsid w:val="0085588A"/>
    <w:rsid w:val="008636B5"/>
    <w:rsid w:val="008914C3"/>
    <w:rsid w:val="008A1778"/>
    <w:rsid w:val="008E0AFB"/>
    <w:rsid w:val="0092444A"/>
    <w:rsid w:val="00956719"/>
    <w:rsid w:val="009819E8"/>
    <w:rsid w:val="00983C2C"/>
    <w:rsid w:val="009B7191"/>
    <w:rsid w:val="009D7CCD"/>
    <w:rsid w:val="009F7587"/>
    <w:rsid w:val="00A176F0"/>
    <w:rsid w:val="00A25A4E"/>
    <w:rsid w:val="00AA0283"/>
    <w:rsid w:val="00AA1D56"/>
    <w:rsid w:val="00AB2321"/>
    <w:rsid w:val="00AB34FD"/>
    <w:rsid w:val="00AB4A1F"/>
    <w:rsid w:val="00AB5CE4"/>
    <w:rsid w:val="00AC21AB"/>
    <w:rsid w:val="00AE6C44"/>
    <w:rsid w:val="00AF4B8B"/>
    <w:rsid w:val="00B57145"/>
    <w:rsid w:val="00B64560"/>
    <w:rsid w:val="00B65386"/>
    <w:rsid w:val="00B706B2"/>
    <w:rsid w:val="00BA2133"/>
    <w:rsid w:val="00BA4874"/>
    <w:rsid w:val="00BA686C"/>
    <w:rsid w:val="00C3384E"/>
    <w:rsid w:val="00C43367"/>
    <w:rsid w:val="00C44B47"/>
    <w:rsid w:val="00C65558"/>
    <w:rsid w:val="00C76260"/>
    <w:rsid w:val="00C93DDD"/>
    <w:rsid w:val="00CB1411"/>
    <w:rsid w:val="00CF02FC"/>
    <w:rsid w:val="00D0739E"/>
    <w:rsid w:val="00D171F8"/>
    <w:rsid w:val="00D65F64"/>
    <w:rsid w:val="00D836F2"/>
    <w:rsid w:val="00D9094C"/>
    <w:rsid w:val="00D92050"/>
    <w:rsid w:val="00DA5CBA"/>
    <w:rsid w:val="00DB1BEF"/>
    <w:rsid w:val="00DB3274"/>
    <w:rsid w:val="00DC0AF0"/>
    <w:rsid w:val="00DD16CC"/>
    <w:rsid w:val="00DE673E"/>
    <w:rsid w:val="00E11CE8"/>
    <w:rsid w:val="00E15150"/>
    <w:rsid w:val="00E17A4D"/>
    <w:rsid w:val="00E30190"/>
    <w:rsid w:val="00E54962"/>
    <w:rsid w:val="00E62FA7"/>
    <w:rsid w:val="00E83752"/>
    <w:rsid w:val="00EC02F0"/>
    <w:rsid w:val="00ED79CD"/>
    <w:rsid w:val="00EE6A47"/>
    <w:rsid w:val="00F049CA"/>
    <w:rsid w:val="00F117C0"/>
    <w:rsid w:val="00F223D1"/>
    <w:rsid w:val="00F47B23"/>
    <w:rsid w:val="00F50658"/>
    <w:rsid w:val="00F7158B"/>
    <w:rsid w:val="00F80492"/>
    <w:rsid w:val="00F82022"/>
    <w:rsid w:val="00FE1ADE"/>
    <w:rsid w:val="00FE753C"/>
    <w:rsid w:val="00FF4C64"/>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E12036F"/>
  <w15:docId w15:val="{E11F3CF5-AE63-449E-87D2-5609F9E54D8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de-DE" w:eastAsia="de-DE"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057A71"/>
    <w:pPr>
      <w:spacing w:after="0" w:line="240" w:lineRule="auto"/>
    </w:pPr>
    <w:rPr>
      <w:rFonts w:ascii="Times New Roman" w:eastAsia="Times New Roman" w:hAnsi="Times New Roman" w:cs="Times New Roman"/>
      <w:sz w:val="20"/>
      <w:szCs w:val="20"/>
    </w:rPr>
  </w:style>
  <w:style w:type="paragraph" w:styleId="berschrift2">
    <w:name w:val="heading 2"/>
    <w:basedOn w:val="Standard"/>
    <w:next w:val="Standard"/>
    <w:link w:val="berschrift2Zchn"/>
    <w:uiPriority w:val="9"/>
    <w:semiHidden/>
    <w:unhideWhenUsed/>
    <w:qFormat/>
    <w:rsid w:val="00686F9E"/>
    <w:pPr>
      <w:keepNext/>
      <w:keepLines/>
      <w:spacing w:before="40"/>
      <w:outlineLvl w:val="1"/>
    </w:pPr>
    <w:rPr>
      <w:rFonts w:asciiTheme="majorHAnsi" w:eastAsiaTheme="majorEastAsia" w:hAnsiTheme="majorHAnsi" w:cstheme="majorBidi"/>
      <w:color w:val="365F91" w:themeColor="accent1" w:themeShade="BF"/>
      <w:sz w:val="26"/>
      <w:szCs w:val="26"/>
    </w:rPr>
  </w:style>
  <w:style w:type="paragraph" w:styleId="berschrift4">
    <w:name w:val="heading 4"/>
    <w:basedOn w:val="Standard"/>
    <w:next w:val="Standard"/>
    <w:link w:val="berschrift4Zchn"/>
    <w:uiPriority w:val="9"/>
    <w:semiHidden/>
    <w:unhideWhenUsed/>
    <w:qFormat/>
    <w:rsid w:val="009819E8"/>
    <w:pPr>
      <w:keepNext/>
      <w:keepLines/>
      <w:spacing w:before="40"/>
      <w:outlineLvl w:val="3"/>
    </w:pPr>
    <w:rPr>
      <w:rFonts w:asciiTheme="majorHAnsi" w:eastAsiaTheme="majorEastAsia" w:hAnsiTheme="majorHAnsi" w:cstheme="majorBidi"/>
      <w:i/>
      <w:iCs/>
      <w:color w:val="365F91" w:themeColor="accent1" w:themeShade="BF"/>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unhideWhenUsed/>
    <w:rsid w:val="00956719"/>
    <w:pPr>
      <w:tabs>
        <w:tab w:val="center" w:pos="4536"/>
        <w:tab w:val="right" w:pos="9072"/>
      </w:tabs>
    </w:pPr>
    <w:rPr>
      <w:rFonts w:asciiTheme="minorHAnsi" w:eastAsiaTheme="minorHAnsi" w:hAnsiTheme="minorHAnsi" w:cstheme="minorBidi"/>
      <w:sz w:val="22"/>
      <w:szCs w:val="22"/>
    </w:rPr>
  </w:style>
  <w:style w:type="character" w:customStyle="1" w:styleId="KopfzeileZchn">
    <w:name w:val="Kopfzeile Zchn"/>
    <w:basedOn w:val="Absatz-Standardschriftart"/>
    <w:link w:val="Kopfzeile"/>
    <w:uiPriority w:val="99"/>
    <w:rsid w:val="00956719"/>
    <w:rPr>
      <w:rFonts w:ascii="Calibri" w:hAnsi="Calibri"/>
    </w:rPr>
  </w:style>
  <w:style w:type="paragraph" w:styleId="Fuzeile">
    <w:name w:val="footer"/>
    <w:basedOn w:val="Standard"/>
    <w:link w:val="FuzeileZchn"/>
    <w:uiPriority w:val="99"/>
    <w:unhideWhenUsed/>
    <w:rsid w:val="00956719"/>
    <w:pPr>
      <w:tabs>
        <w:tab w:val="center" w:pos="4536"/>
        <w:tab w:val="right" w:pos="9072"/>
      </w:tabs>
    </w:pPr>
    <w:rPr>
      <w:rFonts w:asciiTheme="minorHAnsi" w:eastAsiaTheme="minorHAnsi" w:hAnsiTheme="minorHAnsi" w:cstheme="minorBidi"/>
      <w:sz w:val="22"/>
      <w:szCs w:val="22"/>
    </w:rPr>
  </w:style>
  <w:style w:type="character" w:customStyle="1" w:styleId="FuzeileZchn">
    <w:name w:val="Fußzeile Zchn"/>
    <w:basedOn w:val="Absatz-Standardschriftart"/>
    <w:link w:val="Fuzeile"/>
    <w:uiPriority w:val="99"/>
    <w:rsid w:val="00956719"/>
    <w:rPr>
      <w:rFonts w:ascii="Calibri" w:hAnsi="Calibri"/>
    </w:rPr>
  </w:style>
  <w:style w:type="paragraph" w:styleId="Sprechblasentext">
    <w:name w:val="Balloon Text"/>
    <w:basedOn w:val="Standard"/>
    <w:link w:val="SprechblasentextZchn"/>
    <w:uiPriority w:val="99"/>
    <w:semiHidden/>
    <w:unhideWhenUsed/>
    <w:rsid w:val="00956719"/>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956719"/>
    <w:rPr>
      <w:rFonts w:ascii="Tahoma" w:hAnsi="Tahoma" w:cs="Tahoma"/>
      <w:sz w:val="16"/>
      <w:szCs w:val="16"/>
    </w:rPr>
  </w:style>
  <w:style w:type="character" w:styleId="Hyperlink">
    <w:name w:val="Hyperlink"/>
    <w:basedOn w:val="Absatz-Standardschriftart"/>
    <w:semiHidden/>
    <w:rsid w:val="00057A71"/>
    <w:rPr>
      <w:color w:val="0000FF"/>
      <w:u w:val="single"/>
    </w:rPr>
  </w:style>
  <w:style w:type="table" w:styleId="Tabellenraster">
    <w:name w:val="Table Grid"/>
    <w:basedOn w:val="NormaleTabelle"/>
    <w:uiPriority w:val="59"/>
    <w:rsid w:val="00057A71"/>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BesuchterLink">
    <w:name w:val="FollowedHyperlink"/>
    <w:basedOn w:val="Absatz-Standardschriftart"/>
    <w:uiPriority w:val="99"/>
    <w:semiHidden/>
    <w:unhideWhenUsed/>
    <w:rsid w:val="002446EF"/>
    <w:rPr>
      <w:color w:val="800080" w:themeColor="followedHyperlink"/>
      <w:u w:val="single"/>
    </w:rPr>
  </w:style>
  <w:style w:type="character" w:customStyle="1" w:styleId="berschrift4Zchn">
    <w:name w:val="Überschrift 4 Zchn"/>
    <w:basedOn w:val="Absatz-Standardschriftart"/>
    <w:link w:val="berschrift4"/>
    <w:uiPriority w:val="9"/>
    <w:semiHidden/>
    <w:rsid w:val="009819E8"/>
    <w:rPr>
      <w:rFonts w:asciiTheme="majorHAnsi" w:eastAsiaTheme="majorEastAsia" w:hAnsiTheme="majorHAnsi" w:cstheme="majorBidi"/>
      <w:i/>
      <w:iCs/>
      <w:color w:val="365F91" w:themeColor="accent1" w:themeShade="BF"/>
      <w:sz w:val="20"/>
      <w:szCs w:val="20"/>
    </w:rPr>
  </w:style>
  <w:style w:type="character" w:customStyle="1" w:styleId="berschrift2Zchn">
    <w:name w:val="Überschrift 2 Zchn"/>
    <w:basedOn w:val="Absatz-Standardschriftart"/>
    <w:link w:val="berschrift2"/>
    <w:uiPriority w:val="9"/>
    <w:semiHidden/>
    <w:rsid w:val="00686F9E"/>
    <w:rPr>
      <w:rFonts w:asciiTheme="majorHAnsi" w:eastAsiaTheme="majorEastAsia" w:hAnsiTheme="majorHAnsi" w:cstheme="majorBidi"/>
      <w:color w:val="365F91" w:themeColor="accent1" w:themeShade="BF"/>
      <w:sz w:val="26"/>
      <w:szCs w:val="26"/>
    </w:rPr>
  </w:style>
  <w:style w:type="paragraph" w:styleId="berarbeitung">
    <w:name w:val="Revision"/>
    <w:hidden/>
    <w:uiPriority w:val="99"/>
    <w:semiHidden/>
    <w:rsid w:val="003802F3"/>
    <w:pPr>
      <w:spacing w:after="0" w:line="240" w:lineRule="auto"/>
    </w:pPr>
    <w:rPr>
      <w:rFonts w:ascii="Times New Roman" w:eastAsia="Times New Roman" w:hAnsi="Times New Roman" w:cs="Times New Roman"/>
      <w:sz w:val="20"/>
      <w:szCs w:val="20"/>
    </w:rPr>
  </w:style>
  <w:style w:type="character" w:styleId="Kommentarzeichen">
    <w:name w:val="annotation reference"/>
    <w:basedOn w:val="Absatz-Standardschriftart"/>
    <w:uiPriority w:val="99"/>
    <w:semiHidden/>
    <w:unhideWhenUsed/>
    <w:rsid w:val="00272EA6"/>
    <w:rPr>
      <w:sz w:val="16"/>
      <w:szCs w:val="16"/>
    </w:rPr>
  </w:style>
  <w:style w:type="paragraph" w:styleId="Kommentartext">
    <w:name w:val="annotation text"/>
    <w:basedOn w:val="Standard"/>
    <w:link w:val="KommentartextZchn"/>
    <w:uiPriority w:val="99"/>
    <w:unhideWhenUsed/>
    <w:rsid w:val="00272EA6"/>
  </w:style>
  <w:style w:type="character" w:customStyle="1" w:styleId="KommentartextZchn">
    <w:name w:val="Kommentartext Zchn"/>
    <w:basedOn w:val="Absatz-Standardschriftart"/>
    <w:link w:val="Kommentartext"/>
    <w:uiPriority w:val="99"/>
    <w:rsid w:val="00272EA6"/>
    <w:rPr>
      <w:rFonts w:ascii="Times New Roman" w:eastAsia="Times New Roman" w:hAnsi="Times New Roman" w:cs="Times New Roman"/>
      <w:sz w:val="20"/>
      <w:szCs w:val="20"/>
    </w:rPr>
  </w:style>
  <w:style w:type="paragraph" w:styleId="Kommentarthema">
    <w:name w:val="annotation subject"/>
    <w:basedOn w:val="Kommentartext"/>
    <w:next w:val="Kommentartext"/>
    <w:link w:val="KommentarthemaZchn"/>
    <w:uiPriority w:val="99"/>
    <w:semiHidden/>
    <w:unhideWhenUsed/>
    <w:rsid w:val="00272EA6"/>
    <w:rPr>
      <w:b/>
      <w:bCs/>
    </w:rPr>
  </w:style>
  <w:style w:type="character" w:customStyle="1" w:styleId="KommentarthemaZchn">
    <w:name w:val="Kommentarthema Zchn"/>
    <w:basedOn w:val="KommentartextZchn"/>
    <w:link w:val="Kommentarthema"/>
    <w:uiPriority w:val="99"/>
    <w:semiHidden/>
    <w:rsid w:val="00272EA6"/>
    <w:rPr>
      <w:rFonts w:ascii="Times New Roman" w:eastAsia="Times New Roman" w:hAnsi="Times New Roman" w:cs="Times New Roman"/>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6826647">
      <w:bodyDiv w:val="1"/>
      <w:marLeft w:val="0"/>
      <w:marRight w:val="0"/>
      <w:marTop w:val="0"/>
      <w:marBottom w:val="0"/>
      <w:divBdr>
        <w:top w:val="none" w:sz="0" w:space="0" w:color="auto"/>
        <w:left w:val="none" w:sz="0" w:space="0" w:color="auto"/>
        <w:bottom w:val="none" w:sz="0" w:space="0" w:color="auto"/>
        <w:right w:val="none" w:sz="0" w:space="0" w:color="auto"/>
      </w:divBdr>
    </w:div>
    <w:div w:id="284240197">
      <w:bodyDiv w:val="1"/>
      <w:marLeft w:val="0"/>
      <w:marRight w:val="0"/>
      <w:marTop w:val="0"/>
      <w:marBottom w:val="0"/>
      <w:divBdr>
        <w:top w:val="none" w:sz="0" w:space="0" w:color="auto"/>
        <w:left w:val="none" w:sz="0" w:space="0" w:color="auto"/>
        <w:bottom w:val="none" w:sz="0" w:space="0" w:color="auto"/>
        <w:right w:val="none" w:sz="0" w:space="0" w:color="auto"/>
      </w:divBdr>
    </w:div>
    <w:div w:id="318533874">
      <w:bodyDiv w:val="1"/>
      <w:marLeft w:val="0"/>
      <w:marRight w:val="0"/>
      <w:marTop w:val="0"/>
      <w:marBottom w:val="0"/>
      <w:divBdr>
        <w:top w:val="none" w:sz="0" w:space="0" w:color="auto"/>
        <w:left w:val="none" w:sz="0" w:space="0" w:color="auto"/>
        <w:bottom w:val="none" w:sz="0" w:space="0" w:color="auto"/>
        <w:right w:val="none" w:sz="0" w:space="0" w:color="auto"/>
      </w:divBdr>
    </w:div>
    <w:div w:id="370805309">
      <w:bodyDiv w:val="1"/>
      <w:marLeft w:val="0"/>
      <w:marRight w:val="0"/>
      <w:marTop w:val="0"/>
      <w:marBottom w:val="0"/>
      <w:divBdr>
        <w:top w:val="none" w:sz="0" w:space="0" w:color="auto"/>
        <w:left w:val="none" w:sz="0" w:space="0" w:color="auto"/>
        <w:bottom w:val="none" w:sz="0" w:space="0" w:color="auto"/>
        <w:right w:val="none" w:sz="0" w:space="0" w:color="auto"/>
      </w:divBdr>
    </w:div>
    <w:div w:id="571624284">
      <w:bodyDiv w:val="1"/>
      <w:marLeft w:val="0"/>
      <w:marRight w:val="0"/>
      <w:marTop w:val="0"/>
      <w:marBottom w:val="0"/>
      <w:divBdr>
        <w:top w:val="none" w:sz="0" w:space="0" w:color="auto"/>
        <w:left w:val="none" w:sz="0" w:space="0" w:color="auto"/>
        <w:bottom w:val="none" w:sz="0" w:space="0" w:color="auto"/>
        <w:right w:val="none" w:sz="0" w:space="0" w:color="auto"/>
      </w:divBdr>
    </w:div>
    <w:div w:id="580220222">
      <w:bodyDiv w:val="1"/>
      <w:marLeft w:val="0"/>
      <w:marRight w:val="0"/>
      <w:marTop w:val="0"/>
      <w:marBottom w:val="0"/>
      <w:divBdr>
        <w:top w:val="none" w:sz="0" w:space="0" w:color="auto"/>
        <w:left w:val="none" w:sz="0" w:space="0" w:color="auto"/>
        <w:bottom w:val="none" w:sz="0" w:space="0" w:color="auto"/>
        <w:right w:val="none" w:sz="0" w:space="0" w:color="auto"/>
      </w:divBdr>
    </w:div>
    <w:div w:id="905649400">
      <w:bodyDiv w:val="1"/>
      <w:marLeft w:val="0"/>
      <w:marRight w:val="0"/>
      <w:marTop w:val="0"/>
      <w:marBottom w:val="0"/>
      <w:divBdr>
        <w:top w:val="none" w:sz="0" w:space="0" w:color="auto"/>
        <w:left w:val="none" w:sz="0" w:space="0" w:color="auto"/>
        <w:bottom w:val="none" w:sz="0" w:space="0" w:color="auto"/>
        <w:right w:val="none" w:sz="0" w:space="0" w:color="auto"/>
      </w:divBdr>
    </w:div>
    <w:div w:id="920214922">
      <w:bodyDiv w:val="1"/>
      <w:marLeft w:val="0"/>
      <w:marRight w:val="0"/>
      <w:marTop w:val="0"/>
      <w:marBottom w:val="0"/>
      <w:divBdr>
        <w:top w:val="none" w:sz="0" w:space="0" w:color="auto"/>
        <w:left w:val="none" w:sz="0" w:space="0" w:color="auto"/>
        <w:bottom w:val="none" w:sz="0" w:space="0" w:color="auto"/>
        <w:right w:val="none" w:sz="0" w:space="0" w:color="auto"/>
      </w:divBdr>
    </w:div>
    <w:div w:id="933560790">
      <w:bodyDiv w:val="1"/>
      <w:marLeft w:val="0"/>
      <w:marRight w:val="0"/>
      <w:marTop w:val="0"/>
      <w:marBottom w:val="0"/>
      <w:divBdr>
        <w:top w:val="none" w:sz="0" w:space="0" w:color="auto"/>
        <w:left w:val="none" w:sz="0" w:space="0" w:color="auto"/>
        <w:bottom w:val="none" w:sz="0" w:space="0" w:color="auto"/>
        <w:right w:val="none" w:sz="0" w:space="0" w:color="auto"/>
      </w:divBdr>
    </w:div>
    <w:div w:id="1039937415">
      <w:bodyDiv w:val="1"/>
      <w:marLeft w:val="0"/>
      <w:marRight w:val="0"/>
      <w:marTop w:val="0"/>
      <w:marBottom w:val="0"/>
      <w:divBdr>
        <w:top w:val="none" w:sz="0" w:space="0" w:color="auto"/>
        <w:left w:val="none" w:sz="0" w:space="0" w:color="auto"/>
        <w:bottom w:val="none" w:sz="0" w:space="0" w:color="auto"/>
        <w:right w:val="none" w:sz="0" w:space="0" w:color="auto"/>
      </w:divBdr>
    </w:div>
    <w:div w:id="1335453648">
      <w:bodyDiv w:val="1"/>
      <w:marLeft w:val="0"/>
      <w:marRight w:val="0"/>
      <w:marTop w:val="0"/>
      <w:marBottom w:val="0"/>
      <w:divBdr>
        <w:top w:val="none" w:sz="0" w:space="0" w:color="auto"/>
        <w:left w:val="none" w:sz="0" w:space="0" w:color="auto"/>
        <w:bottom w:val="none" w:sz="0" w:space="0" w:color="auto"/>
        <w:right w:val="none" w:sz="0" w:space="0" w:color="auto"/>
      </w:divBdr>
    </w:div>
    <w:div w:id="1469470883">
      <w:bodyDiv w:val="1"/>
      <w:marLeft w:val="0"/>
      <w:marRight w:val="0"/>
      <w:marTop w:val="0"/>
      <w:marBottom w:val="0"/>
      <w:divBdr>
        <w:top w:val="none" w:sz="0" w:space="0" w:color="auto"/>
        <w:left w:val="none" w:sz="0" w:space="0" w:color="auto"/>
        <w:bottom w:val="none" w:sz="0" w:space="0" w:color="auto"/>
        <w:right w:val="none" w:sz="0" w:space="0" w:color="auto"/>
      </w:divBdr>
    </w:div>
    <w:div w:id="1541087685">
      <w:bodyDiv w:val="1"/>
      <w:marLeft w:val="0"/>
      <w:marRight w:val="0"/>
      <w:marTop w:val="0"/>
      <w:marBottom w:val="0"/>
      <w:divBdr>
        <w:top w:val="none" w:sz="0" w:space="0" w:color="auto"/>
        <w:left w:val="none" w:sz="0" w:space="0" w:color="auto"/>
        <w:bottom w:val="none" w:sz="0" w:space="0" w:color="auto"/>
        <w:right w:val="none" w:sz="0" w:space="0" w:color="auto"/>
      </w:divBdr>
    </w:div>
    <w:div w:id="19328167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mailto:info@dentaurum.com" TargetMode="External"/><Relationship Id="rId13" Type="http://schemas.openxmlformats.org/officeDocument/2006/relationships/image" Target="media/image4.png"/><Relationship Id="rId18"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hyperlink" Target="https://eoseurope.org/annual-congress/" TargetMode="External"/><Relationship Id="rId12" Type="http://schemas.openxmlformats.org/officeDocument/2006/relationships/image" Target="media/image3.png"/><Relationship Id="rId17" Type="http://schemas.openxmlformats.org/officeDocument/2006/relationships/fontTable" Target="fontTable.xml"/><Relationship Id="rId2" Type="http://schemas.openxmlformats.org/officeDocument/2006/relationships/settings" Target="settings.xml"/><Relationship Id="rId16" Type="http://schemas.openxmlformats.org/officeDocument/2006/relationships/footer" Target="footer1.xml"/><Relationship Id="rId1" Type="http://schemas.openxmlformats.org/officeDocument/2006/relationships/styles" Target="styles.xml"/><Relationship Id="rId6" Type="http://schemas.openxmlformats.org/officeDocument/2006/relationships/hyperlink" Target="http://www.eos2024.com/" TargetMode="External"/><Relationship Id="rId11" Type="http://schemas.openxmlformats.org/officeDocument/2006/relationships/image" Target="media/image2.png"/><Relationship Id="rId5" Type="http://schemas.openxmlformats.org/officeDocument/2006/relationships/endnotes" Target="endnotes.xml"/><Relationship Id="rId15" Type="http://schemas.openxmlformats.org/officeDocument/2006/relationships/header" Target="header1.xml"/><Relationship Id="rId10" Type="http://schemas.openxmlformats.org/officeDocument/2006/relationships/image" Target="media/image1.jpeg"/><Relationship Id="rId4" Type="http://schemas.openxmlformats.org/officeDocument/2006/relationships/footnotes" Target="footnotes.xml"/><Relationship Id="rId9" Type="http://schemas.openxmlformats.org/officeDocument/2006/relationships/hyperlink" Target="http://www.dentaurum.com" TargetMode="External"/><Relationship Id="rId14" Type="http://schemas.openxmlformats.org/officeDocument/2006/relationships/image" Target="media/image5.png"/></Relationships>
</file>

<file path=word/_rels/header1.xml.rels><?xml version="1.0" encoding="UTF-8" standalone="yes"?>
<Relationships xmlns="http://schemas.openxmlformats.org/package/2006/relationships"><Relationship Id="rId1" Type="http://schemas.openxmlformats.org/officeDocument/2006/relationships/image" Target="media/image6.jpg"/></Relationships>
</file>

<file path=word/_rels/settings.xml.rels><?xml version="1.0" encoding="UTF-8" standalone="yes"?>
<Relationships xmlns="http://schemas.openxmlformats.org/package/2006/relationships"><Relationship Id="rId1" Type="http://schemas.openxmlformats.org/officeDocument/2006/relationships/attachedTemplate" Target="file:///w:\vorlagen\office365\Briefpapier.dotx" TargetMode="External"/></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Briefpapier.dotx</Template>
  <TotalTime>0</TotalTime>
  <Pages>5</Pages>
  <Words>898</Words>
  <Characters>5660</Characters>
  <Application>Microsoft Office Word</Application>
  <DocSecurity>0</DocSecurity>
  <Lines>47</Lines>
  <Paragraphs>13</Paragraphs>
  <ScaleCrop>false</ScaleCrop>
  <HeadingPairs>
    <vt:vector size="2" baseType="variant">
      <vt:variant>
        <vt:lpstr>Titel</vt:lpstr>
      </vt:variant>
      <vt:variant>
        <vt:i4>1</vt:i4>
      </vt:variant>
    </vt:vector>
  </HeadingPairs>
  <TitlesOfParts>
    <vt:vector size="1" baseType="lpstr">
      <vt:lpstr/>
    </vt:vector>
  </TitlesOfParts>
  <Company>Dentaurum J. P. Winkelstroeter KG</Company>
  <LinksUpToDate>false</LinksUpToDate>
  <CharactersWithSpaces>6545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Smolarek, Nina</dc:creator>
  <cp:keywords/>
  <dc:description/>
  <cp:lastModifiedBy>Hahn, Luisa</cp:lastModifiedBy>
  <cp:revision>3</cp:revision>
  <cp:lastPrinted>2016-10-13T07:47:00Z</cp:lastPrinted>
  <dcterms:created xsi:type="dcterms:W3CDTF">2025-07-04T09:31:00Z</dcterms:created>
  <dcterms:modified xsi:type="dcterms:W3CDTF">2025-07-04T09:34:00Z</dcterms:modified>
</cp:coreProperties>
</file>